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F6468" w14:textId="77777777" w:rsidR="002368CD" w:rsidRPr="000A6DEA" w:rsidRDefault="0016255C" w:rsidP="002368CD">
      <w:pPr>
        <w:pStyle w:val="a0"/>
        <w:ind w:firstLine="0"/>
        <w:jc w:val="center"/>
        <w:rPr>
          <w:rFonts w:asciiTheme="minorEastAsia" w:eastAsiaTheme="minorEastAsia" w:hAnsiTheme="minorEastAsia" w:cstheme="minorBidi"/>
          <w:b/>
          <w:bCs/>
          <w:sz w:val="32"/>
          <w:szCs w:val="32"/>
        </w:rPr>
      </w:pPr>
      <w:r w:rsidRPr="000A6DEA">
        <w:rPr>
          <w:rFonts w:asciiTheme="minorEastAsia" w:eastAsiaTheme="minorEastAsia" w:hAnsiTheme="minorEastAsia" w:cstheme="minorBidi" w:hint="eastAsia"/>
          <w:b/>
          <w:bCs/>
          <w:sz w:val="32"/>
          <w:szCs w:val="32"/>
        </w:rPr>
        <w:t>南京中医药</w:t>
      </w:r>
      <w:r w:rsidR="00BE3132">
        <w:rPr>
          <w:rFonts w:asciiTheme="minorEastAsia" w:eastAsiaTheme="minorEastAsia" w:hAnsiTheme="minorEastAsia" w:cstheme="minorBidi" w:hint="eastAsia"/>
          <w:b/>
          <w:bCs/>
          <w:sz w:val="32"/>
          <w:szCs w:val="32"/>
        </w:rPr>
        <w:t>大学</w:t>
      </w:r>
      <w:r w:rsidR="002368CD" w:rsidRPr="000A6DEA">
        <w:rPr>
          <w:rFonts w:asciiTheme="minorEastAsia" w:eastAsiaTheme="minorEastAsia" w:hAnsiTheme="minorEastAsia" w:cstheme="minorBidi" w:hint="eastAsia"/>
          <w:b/>
          <w:bCs/>
          <w:sz w:val="32"/>
          <w:szCs w:val="32"/>
        </w:rPr>
        <w:t>汉中门校区15栋及10栋学生宿舍整体改造</w:t>
      </w:r>
    </w:p>
    <w:p w14:paraId="08DB8EA6" w14:textId="77777777" w:rsidR="00C55B69" w:rsidRPr="000A6DEA" w:rsidRDefault="0016255C">
      <w:pPr>
        <w:pStyle w:val="a0"/>
        <w:ind w:firstLine="0"/>
        <w:jc w:val="center"/>
        <w:rPr>
          <w:rFonts w:asciiTheme="minorEastAsia" w:eastAsiaTheme="minorEastAsia" w:hAnsiTheme="minorEastAsia" w:cstheme="minorBidi"/>
          <w:b/>
          <w:bCs/>
          <w:sz w:val="32"/>
          <w:szCs w:val="32"/>
        </w:rPr>
      </w:pPr>
      <w:r w:rsidRPr="000A6DEA">
        <w:rPr>
          <w:rFonts w:asciiTheme="minorEastAsia" w:eastAsiaTheme="minorEastAsia" w:hAnsiTheme="minorEastAsia" w:cstheme="minorBidi" w:hint="eastAsia"/>
          <w:b/>
          <w:bCs/>
          <w:sz w:val="32"/>
          <w:szCs w:val="32"/>
        </w:rPr>
        <w:t>设计任务书</w:t>
      </w:r>
    </w:p>
    <w:p w14:paraId="69FC37DD" w14:textId="77777777" w:rsidR="00C55B69" w:rsidRDefault="0016255C">
      <w:pPr>
        <w:pStyle w:val="a0"/>
        <w:rPr>
          <w:b/>
          <w:bCs/>
          <w:sz w:val="28"/>
          <w:szCs w:val="28"/>
        </w:rPr>
      </w:pPr>
      <w:proofErr w:type="gramStart"/>
      <w:r>
        <w:rPr>
          <w:rFonts w:hint="eastAsia"/>
          <w:b/>
          <w:bCs/>
          <w:sz w:val="28"/>
          <w:szCs w:val="28"/>
        </w:rPr>
        <w:t>一</w:t>
      </w:r>
      <w:proofErr w:type="gramEnd"/>
      <w:r>
        <w:rPr>
          <w:rFonts w:hint="eastAsia"/>
          <w:b/>
          <w:bCs/>
          <w:sz w:val="28"/>
          <w:szCs w:val="28"/>
        </w:rPr>
        <w:t>．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项目概述</w:t>
      </w:r>
    </w:p>
    <w:p w14:paraId="0BF81705" w14:textId="77777777" w:rsidR="002368CD" w:rsidRDefault="0016255C">
      <w:pPr>
        <w:pStyle w:val="a0"/>
      </w:pPr>
      <w:r>
        <w:t>（</w:t>
      </w:r>
      <w:r>
        <w:rPr>
          <w:color w:val="000000"/>
        </w:rPr>
        <w:t>1</w:t>
      </w:r>
      <w:r>
        <w:rPr>
          <w:color w:val="000000"/>
        </w:rPr>
        <w:t>）项</w:t>
      </w:r>
      <w:r>
        <w:t>目位置：位于</w:t>
      </w:r>
      <w:r>
        <w:rPr>
          <w:rFonts w:hint="eastAsia"/>
        </w:rPr>
        <w:t>南京中医药</w:t>
      </w:r>
      <w:r w:rsidR="00C05E93">
        <w:rPr>
          <w:rFonts w:hint="eastAsia"/>
        </w:rPr>
        <w:t>大学汉中门</w:t>
      </w:r>
      <w:r>
        <w:rPr>
          <w:rFonts w:hint="eastAsia"/>
        </w:rPr>
        <w:t>校区</w:t>
      </w:r>
      <w:r w:rsidR="002368CD">
        <w:rPr>
          <w:rFonts w:hint="eastAsia"/>
        </w:rPr>
        <w:t>内</w:t>
      </w:r>
    </w:p>
    <w:p w14:paraId="4797C65A" w14:textId="77777777" w:rsidR="00C55B69" w:rsidRDefault="0016255C">
      <w:pPr>
        <w:pStyle w:val="a0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hint="eastAsia"/>
          <w:color w:val="000000"/>
        </w:rPr>
        <w:t>项目</w:t>
      </w:r>
      <w:r>
        <w:rPr>
          <w:color w:val="000000"/>
        </w:rPr>
        <w:t>概况：</w:t>
      </w:r>
      <w:r>
        <w:rPr>
          <w:rFonts w:hint="eastAsia"/>
          <w:color w:val="000000"/>
        </w:rPr>
        <w:t>本项目涉及</w:t>
      </w:r>
      <w:r w:rsidR="00A407EB">
        <w:rPr>
          <w:rFonts w:hint="eastAsia"/>
          <w:color w:val="000000"/>
        </w:rPr>
        <w:t>整栋宿舍楼水、电、暖、消防、装修及附属设施（</w:t>
      </w:r>
      <w:r w:rsidR="007E61F7">
        <w:rPr>
          <w:rFonts w:hint="eastAsia"/>
          <w:color w:val="000000"/>
        </w:rPr>
        <w:t>管网、路面</w:t>
      </w:r>
      <w:r w:rsidR="00A407EB">
        <w:rPr>
          <w:rFonts w:hint="eastAsia"/>
          <w:color w:val="000000"/>
        </w:rPr>
        <w:t>）及用房（生活水箱泵房）</w:t>
      </w:r>
      <w:r w:rsidR="004F0BCA">
        <w:rPr>
          <w:rFonts w:hint="eastAsia"/>
          <w:color w:val="000000"/>
        </w:rPr>
        <w:t>整体改造。</w:t>
      </w:r>
    </w:p>
    <w:p w14:paraId="24A132A1" w14:textId="77777777" w:rsidR="00C55B69" w:rsidRDefault="0016255C">
      <w:pPr>
        <w:pStyle w:val="a0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rFonts w:hint="eastAsia"/>
          <w:color w:val="000000"/>
        </w:rPr>
        <w:t>设计</w:t>
      </w:r>
      <w:r>
        <w:rPr>
          <w:color w:val="000000"/>
        </w:rPr>
        <w:t>规模：</w:t>
      </w:r>
    </w:p>
    <w:p w14:paraId="57200C59" w14:textId="751986E8" w:rsidR="002368CD" w:rsidRPr="00744A67" w:rsidRDefault="000A6DEA" w:rsidP="002368CD">
      <w:pPr>
        <w:pStyle w:val="a0"/>
        <w:rPr>
          <w:color w:val="000000" w:themeColor="text1"/>
        </w:rPr>
      </w:pPr>
      <w:r>
        <w:rPr>
          <w:rFonts w:hint="eastAsia"/>
        </w:rPr>
        <w:t xml:space="preserve"> </w:t>
      </w:r>
      <w:r w:rsidR="002368CD">
        <w:rPr>
          <w:rFonts w:hint="eastAsia"/>
        </w:rPr>
        <w:t>1</w:t>
      </w:r>
      <w:r w:rsidR="00A82346">
        <w:rPr>
          <w:rFonts w:hint="eastAsia"/>
        </w:rPr>
        <w:t>．</w:t>
      </w:r>
      <w:r w:rsidR="002368CD">
        <w:rPr>
          <w:rFonts w:hint="eastAsia"/>
        </w:rPr>
        <w:t>汉中门校区</w:t>
      </w:r>
      <w:r w:rsidR="002368CD">
        <w:rPr>
          <w:rFonts w:hint="eastAsia"/>
        </w:rPr>
        <w:t>15</w:t>
      </w:r>
      <w:r w:rsidR="002368CD">
        <w:rPr>
          <w:rFonts w:hint="eastAsia"/>
        </w:rPr>
        <w:t>栋学生宿舍整体改造，建筑面积约</w:t>
      </w:r>
      <w:r w:rsidR="002368CD">
        <w:rPr>
          <w:rFonts w:hint="eastAsia"/>
        </w:rPr>
        <w:t>4500m</w:t>
      </w:r>
      <w:r w:rsidR="002368CD">
        <w:rPr>
          <w:rFonts w:hint="eastAsia"/>
        </w:rPr>
        <w:t>²，室外工程约</w:t>
      </w:r>
      <w:r w:rsidR="002368CD">
        <w:rPr>
          <w:rFonts w:hint="eastAsia"/>
        </w:rPr>
        <w:t>780m</w:t>
      </w:r>
      <w:r w:rsidR="002368CD">
        <w:rPr>
          <w:rFonts w:hint="eastAsia"/>
        </w:rPr>
        <w:t>²，七层宿舍</w:t>
      </w:r>
      <w:proofErr w:type="gramStart"/>
      <w:r w:rsidR="002368CD">
        <w:rPr>
          <w:rFonts w:hint="eastAsia"/>
        </w:rPr>
        <w:t>楼整体</w:t>
      </w:r>
      <w:proofErr w:type="gramEnd"/>
      <w:r w:rsidR="002368CD">
        <w:rPr>
          <w:rFonts w:hint="eastAsia"/>
        </w:rPr>
        <w:t>改造。土建工程部分：</w:t>
      </w:r>
      <w:proofErr w:type="gramStart"/>
      <w:r w:rsidR="002368CD">
        <w:rPr>
          <w:rFonts w:hint="eastAsia"/>
        </w:rPr>
        <w:t>含室内</w:t>
      </w:r>
      <w:r w:rsidR="00744A67">
        <w:rPr>
          <w:rFonts w:hint="eastAsia"/>
        </w:rPr>
        <w:t>墙</w:t>
      </w:r>
      <w:proofErr w:type="gramEnd"/>
      <w:r w:rsidR="00744A67">
        <w:rPr>
          <w:rFonts w:hint="eastAsia"/>
        </w:rPr>
        <w:t>体拆改、家具拆除清运、室内装修、楼梯</w:t>
      </w:r>
      <w:r w:rsidR="00744A67" w:rsidRPr="00744A67">
        <w:rPr>
          <w:rFonts w:hint="eastAsia"/>
          <w:color w:val="000000" w:themeColor="text1"/>
        </w:rPr>
        <w:t>栏杆、室外新建生活水箱</w:t>
      </w:r>
      <w:r w:rsidR="002368CD" w:rsidRPr="00744A67">
        <w:rPr>
          <w:rFonts w:hint="eastAsia"/>
          <w:color w:val="000000" w:themeColor="text1"/>
        </w:rPr>
        <w:t>、场坪铲除新做、围墙出新、化粪池回填新做、设置室外排水沟</w:t>
      </w:r>
      <w:r w:rsidR="002B7279" w:rsidRPr="00744A67">
        <w:rPr>
          <w:rFonts w:hint="eastAsia"/>
          <w:color w:val="000000" w:themeColor="text1"/>
        </w:rPr>
        <w:t>、车棚</w:t>
      </w:r>
      <w:r w:rsidR="002368CD" w:rsidRPr="00744A67">
        <w:rPr>
          <w:rFonts w:hint="eastAsia"/>
          <w:color w:val="000000" w:themeColor="text1"/>
        </w:rPr>
        <w:t>等。安装工程具体范围包括给水系统、排水系统、压力排水系统、消防（水电）系统、电气照明系统、室外工程（电气，给排水，消防水）。</w:t>
      </w:r>
    </w:p>
    <w:p w14:paraId="0386A593" w14:textId="2D323D49" w:rsidR="002368CD" w:rsidRPr="00744A67" w:rsidRDefault="002368CD" w:rsidP="002368CD">
      <w:pPr>
        <w:pStyle w:val="a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2</w:t>
      </w:r>
      <w:r w:rsidR="00A82346" w:rsidRPr="00744A67">
        <w:rPr>
          <w:rFonts w:hint="eastAsia"/>
          <w:color w:val="000000" w:themeColor="text1"/>
        </w:rPr>
        <w:t>．</w:t>
      </w:r>
      <w:r w:rsidRPr="00744A67">
        <w:rPr>
          <w:rFonts w:hint="eastAsia"/>
          <w:color w:val="000000" w:themeColor="text1"/>
        </w:rPr>
        <w:t>汉中门校区</w:t>
      </w:r>
      <w:r w:rsidRPr="00744A67">
        <w:rPr>
          <w:rFonts w:hint="eastAsia"/>
          <w:color w:val="000000" w:themeColor="text1"/>
        </w:rPr>
        <w:t>10</w:t>
      </w:r>
      <w:r w:rsidRPr="00744A67">
        <w:rPr>
          <w:rFonts w:hint="eastAsia"/>
          <w:color w:val="000000" w:themeColor="text1"/>
        </w:rPr>
        <w:t>栋学生宿舍整体改造，建筑面积约</w:t>
      </w:r>
      <w:r w:rsidRPr="00744A67">
        <w:rPr>
          <w:rFonts w:hint="eastAsia"/>
          <w:color w:val="000000" w:themeColor="text1"/>
        </w:rPr>
        <w:t>2300m</w:t>
      </w:r>
      <w:r w:rsidRPr="00744A67">
        <w:rPr>
          <w:rFonts w:hint="eastAsia"/>
          <w:color w:val="000000" w:themeColor="text1"/>
        </w:rPr>
        <w:t>²，六层建筑中的三至六楼宿舍整体改造。土建工程部分：</w:t>
      </w:r>
      <w:proofErr w:type="gramStart"/>
      <w:r w:rsidRPr="00744A67">
        <w:rPr>
          <w:rFonts w:hint="eastAsia"/>
          <w:color w:val="000000" w:themeColor="text1"/>
        </w:rPr>
        <w:t>含室内</w:t>
      </w:r>
      <w:r w:rsidR="00744A67" w:rsidRPr="00744A67">
        <w:rPr>
          <w:rFonts w:hint="eastAsia"/>
          <w:color w:val="000000" w:themeColor="text1"/>
        </w:rPr>
        <w:t>墙</w:t>
      </w:r>
      <w:proofErr w:type="gramEnd"/>
      <w:r w:rsidR="00744A67" w:rsidRPr="00744A67">
        <w:rPr>
          <w:rFonts w:hint="eastAsia"/>
          <w:color w:val="000000" w:themeColor="text1"/>
        </w:rPr>
        <w:t>体拆改、家具拆除清运、室内装修、楼梯栏杆、室外新建生活水箱</w:t>
      </w:r>
      <w:r w:rsidRPr="00744A67">
        <w:rPr>
          <w:rFonts w:hint="eastAsia"/>
          <w:color w:val="000000" w:themeColor="text1"/>
        </w:rPr>
        <w:t>、化粪池回填新做、设置室外排水沟等。安装工程具体范围包括给水系统、排水系统、压力排水系统、消防（水电）系统、电气照明系统、室外工程（电气，给排水，消防水）。</w:t>
      </w:r>
    </w:p>
    <w:p w14:paraId="5F8AB9D0" w14:textId="77777777" w:rsidR="002368CD" w:rsidRPr="00744A67" w:rsidRDefault="002368CD" w:rsidP="002368CD">
      <w:pPr>
        <w:pStyle w:val="a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（</w:t>
      </w:r>
      <w:r w:rsidRPr="00744A67">
        <w:rPr>
          <w:rFonts w:hint="eastAsia"/>
          <w:color w:val="000000" w:themeColor="text1"/>
        </w:rPr>
        <w:t>4</w:t>
      </w:r>
      <w:r w:rsidRPr="00744A67">
        <w:rPr>
          <w:rFonts w:hint="eastAsia"/>
          <w:color w:val="000000" w:themeColor="text1"/>
        </w:rPr>
        <w:t>）设计要求：</w:t>
      </w:r>
    </w:p>
    <w:p w14:paraId="6807505A" w14:textId="13862919" w:rsidR="002368CD" w:rsidRPr="00744A67" w:rsidRDefault="002368CD" w:rsidP="00AB0C8F">
      <w:pPr>
        <w:pStyle w:val="a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 xml:space="preserve"> </w:t>
      </w:r>
      <w:r w:rsidR="00AB0C8F" w:rsidRPr="00744A67">
        <w:rPr>
          <w:rFonts w:hint="eastAsia"/>
          <w:color w:val="000000" w:themeColor="text1"/>
        </w:rPr>
        <w:t>1</w:t>
      </w:r>
      <w:r w:rsidR="00A82346" w:rsidRPr="00744A67">
        <w:rPr>
          <w:rFonts w:hint="eastAsia"/>
          <w:color w:val="000000" w:themeColor="text1"/>
        </w:rPr>
        <w:t>．汉中门校区</w:t>
      </w:r>
      <w:r w:rsidRPr="00744A67">
        <w:rPr>
          <w:rFonts w:hint="eastAsia"/>
          <w:color w:val="000000" w:themeColor="text1"/>
        </w:rPr>
        <w:t>15</w:t>
      </w:r>
      <w:r w:rsidRPr="00744A67">
        <w:rPr>
          <w:rFonts w:hint="eastAsia"/>
          <w:color w:val="000000" w:themeColor="text1"/>
        </w:rPr>
        <w:t>栋学生宿舍现状：建于</w:t>
      </w:r>
      <w:r w:rsidRPr="00744A67">
        <w:rPr>
          <w:rFonts w:hint="eastAsia"/>
          <w:color w:val="000000" w:themeColor="text1"/>
        </w:rPr>
        <w:t>80</w:t>
      </w:r>
      <w:r w:rsidRPr="00744A67">
        <w:rPr>
          <w:rFonts w:hint="eastAsia"/>
          <w:color w:val="000000" w:themeColor="text1"/>
        </w:rPr>
        <w:t>年代，为七层建筑，建筑面积约</w:t>
      </w:r>
      <w:r w:rsidRPr="00744A67">
        <w:rPr>
          <w:rFonts w:hint="eastAsia"/>
          <w:color w:val="000000" w:themeColor="text1"/>
        </w:rPr>
        <w:t>4500</w:t>
      </w:r>
      <w:r w:rsidRPr="00744A67">
        <w:rPr>
          <w:rFonts w:hint="eastAsia"/>
          <w:color w:val="000000" w:themeColor="text1"/>
        </w:rPr>
        <w:t>平方米，室外面积约</w:t>
      </w:r>
      <w:r w:rsidRPr="00744A67">
        <w:rPr>
          <w:rFonts w:hint="eastAsia"/>
          <w:color w:val="000000" w:themeColor="text1"/>
        </w:rPr>
        <w:t>780</w:t>
      </w:r>
      <w:r w:rsidRPr="00744A67">
        <w:rPr>
          <w:rFonts w:hint="eastAsia"/>
          <w:color w:val="000000" w:themeColor="text1"/>
        </w:rPr>
        <w:t>平方米。自建成使用至今，该楼从未进行大型维修，宿舍内的环境及设施破败，</w:t>
      </w:r>
      <w:proofErr w:type="gramStart"/>
      <w:r w:rsidRPr="00744A67">
        <w:rPr>
          <w:rFonts w:hint="eastAsia"/>
          <w:color w:val="000000" w:themeColor="text1"/>
        </w:rPr>
        <w:t>己不能</w:t>
      </w:r>
      <w:proofErr w:type="gramEnd"/>
      <w:r w:rsidRPr="00744A67">
        <w:rPr>
          <w:rFonts w:hint="eastAsia"/>
          <w:color w:val="000000" w:themeColor="text1"/>
        </w:rPr>
        <w:t>满足现阶段学生住宿的需求。该建筑现有宿舍</w:t>
      </w:r>
      <w:r w:rsidRPr="00744A67">
        <w:rPr>
          <w:rFonts w:hint="eastAsia"/>
          <w:color w:val="000000" w:themeColor="text1"/>
        </w:rPr>
        <w:t>145</w:t>
      </w:r>
      <w:r w:rsidRPr="00744A67">
        <w:rPr>
          <w:rFonts w:hint="eastAsia"/>
          <w:color w:val="000000" w:themeColor="text1"/>
        </w:rPr>
        <w:t>间，</w:t>
      </w:r>
      <w:proofErr w:type="gramStart"/>
      <w:r w:rsidRPr="00744A67">
        <w:rPr>
          <w:rFonts w:hint="eastAsia"/>
          <w:color w:val="000000" w:themeColor="text1"/>
        </w:rPr>
        <w:t>住人数</w:t>
      </w:r>
      <w:proofErr w:type="gramEnd"/>
      <w:r w:rsidRPr="00744A67">
        <w:rPr>
          <w:rFonts w:hint="eastAsia"/>
          <w:color w:val="000000" w:themeColor="text1"/>
        </w:rPr>
        <w:t>580</w:t>
      </w:r>
      <w:r w:rsidRPr="00744A67">
        <w:rPr>
          <w:rFonts w:hint="eastAsia"/>
          <w:color w:val="000000" w:themeColor="text1"/>
        </w:rPr>
        <w:t>人，宿舍内床铺采用高低床形式。楼内消防设施不完善、无热水供应，该建筑有</w:t>
      </w:r>
      <w:r w:rsidRPr="00744A67">
        <w:rPr>
          <w:rFonts w:hint="eastAsia"/>
          <w:color w:val="000000" w:themeColor="text1"/>
        </w:rPr>
        <w:t>3</w:t>
      </w:r>
      <w:r w:rsidRPr="00744A67">
        <w:rPr>
          <w:rFonts w:hint="eastAsia"/>
          <w:color w:val="000000" w:themeColor="text1"/>
        </w:rPr>
        <w:t>个单元，</w:t>
      </w:r>
      <w:r w:rsidRPr="00744A67">
        <w:rPr>
          <w:rFonts w:hint="eastAsia"/>
          <w:color w:val="000000" w:themeColor="text1"/>
        </w:rPr>
        <w:t>3</w:t>
      </w:r>
      <w:r w:rsidRPr="00744A67">
        <w:rPr>
          <w:rFonts w:hint="eastAsia"/>
          <w:color w:val="000000" w:themeColor="text1"/>
        </w:rPr>
        <w:t>组疏散楼梯。改造目标：</w:t>
      </w:r>
      <w:r w:rsidR="00AB0C8F" w:rsidRPr="00744A67">
        <w:rPr>
          <w:rFonts w:hint="eastAsia"/>
          <w:color w:val="000000" w:themeColor="text1"/>
        </w:rPr>
        <w:t>该楼计划为女生宿舍，</w:t>
      </w:r>
      <w:r w:rsidRPr="00744A67">
        <w:rPr>
          <w:rFonts w:hint="eastAsia"/>
          <w:color w:val="000000" w:themeColor="text1"/>
        </w:rPr>
        <w:t>为尽量保证楼内入住人数，在楼内增加公共设施，包括：洗澡间、卫生间、开水间等</w:t>
      </w:r>
      <w:r w:rsidR="00AB0C8F" w:rsidRPr="00744A67">
        <w:rPr>
          <w:rFonts w:hint="eastAsia"/>
          <w:color w:val="000000" w:themeColor="text1"/>
        </w:rPr>
        <w:t>。每间宿舍入住</w:t>
      </w:r>
      <w:r w:rsidR="00AB0C8F" w:rsidRPr="00744A67">
        <w:rPr>
          <w:rFonts w:hint="eastAsia"/>
          <w:color w:val="000000" w:themeColor="text1"/>
        </w:rPr>
        <w:t>4</w:t>
      </w:r>
      <w:r w:rsidR="00AB0C8F" w:rsidRPr="00744A67">
        <w:rPr>
          <w:rFonts w:hint="eastAsia"/>
          <w:color w:val="000000" w:themeColor="text1"/>
        </w:rPr>
        <w:t>人，</w:t>
      </w:r>
      <w:r w:rsidRPr="00744A67">
        <w:rPr>
          <w:rFonts w:hint="eastAsia"/>
          <w:color w:val="000000" w:themeColor="text1"/>
        </w:rPr>
        <w:t>采用上床下桌形式摆放床铺。走廊内增设消防箱、烟感、应急照明、消防报警设施，满足疏散及消防需求，在</w:t>
      </w:r>
      <w:r w:rsidRPr="00744A67">
        <w:rPr>
          <w:rFonts w:hint="eastAsia"/>
          <w:color w:val="000000" w:themeColor="text1"/>
        </w:rPr>
        <w:t>15</w:t>
      </w:r>
      <w:r w:rsidRPr="00744A67">
        <w:rPr>
          <w:rFonts w:hint="eastAsia"/>
          <w:color w:val="000000" w:themeColor="text1"/>
        </w:rPr>
        <w:t>栋屋面增加消防水箱及消防系统。利用</w:t>
      </w:r>
      <w:r w:rsidRPr="00744A67">
        <w:rPr>
          <w:rFonts w:hint="eastAsia"/>
          <w:color w:val="000000" w:themeColor="text1"/>
        </w:rPr>
        <w:t>15</w:t>
      </w:r>
      <w:r w:rsidRPr="00744A67">
        <w:rPr>
          <w:rFonts w:hint="eastAsia"/>
          <w:color w:val="000000" w:themeColor="text1"/>
        </w:rPr>
        <w:t>栋宿舍楼外南侧辅助用房安放洗衣机、烘干机</w:t>
      </w:r>
      <w:r w:rsidRPr="00744A67">
        <w:rPr>
          <w:rFonts w:hint="eastAsia"/>
          <w:color w:val="000000" w:themeColor="text1"/>
        </w:rPr>
        <w:lastRenderedPageBreak/>
        <w:t>及生活供水系统。利用</w:t>
      </w:r>
      <w:r w:rsidRPr="00744A67">
        <w:rPr>
          <w:rFonts w:hint="eastAsia"/>
          <w:color w:val="000000" w:themeColor="text1"/>
        </w:rPr>
        <w:t>15</w:t>
      </w:r>
      <w:r w:rsidRPr="00744A67">
        <w:rPr>
          <w:rFonts w:hint="eastAsia"/>
          <w:color w:val="000000" w:themeColor="text1"/>
        </w:rPr>
        <w:t>栋东侧一处废弃仓库改造为空气源热泵系统用房。将</w:t>
      </w:r>
      <w:r w:rsidRPr="00744A67">
        <w:rPr>
          <w:rFonts w:hint="eastAsia"/>
          <w:color w:val="000000" w:themeColor="text1"/>
        </w:rPr>
        <w:t>15</w:t>
      </w:r>
      <w:r w:rsidRPr="00744A67">
        <w:rPr>
          <w:rFonts w:hint="eastAsia"/>
          <w:color w:val="000000" w:themeColor="text1"/>
        </w:rPr>
        <w:t>栋南侧花坛推平，改造为晾晒区。</w:t>
      </w:r>
      <w:r w:rsidR="002B7279" w:rsidRPr="00744A67">
        <w:rPr>
          <w:rFonts w:hint="eastAsia"/>
          <w:color w:val="000000" w:themeColor="text1"/>
        </w:rPr>
        <w:t>15</w:t>
      </w:r>
      <w:r w:rsidR="002B7279" w:rsidRPr="00744A67">
        <w:rPr>
          <w:rFonts w:hint="eastAsia"/>
          <w:color w:val="000000" w:themeColor="text1"/>
        </w:rPr>
        <w:t>栋北侧车棚进行修缮或新建。</w:t>
      </w:r>
    </w:p>
    <w:p w14:paraId="7BA28D32" w14:textId="77777777" w:rsidR="00AB0C8F" w:rsidRPr="00744A67" w:rsidRDefault="00AB0C8F" w:rsidP="000A6DEA">
      <w:pPr>
        <w:pStyle w:val="a0"/>
        <w:ind w:firstLineChars="225" w:firstLine="54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2</w:t>
      </w:r>
      <w:r w:rsidRPr="00744A67">
        <w:rPr>
          <w:rFonts w:hint="eastAsia"/>
          <w:color w:val="000000" w:themeColor="text1"/>
        </w:rPr>
        <w:t>、</w:t>
      </w:r>
      <w:r w:rsidR="00A82346" w:rsidRPr="00744A67">
        <w:rPr>
          <w:rFonts w:hint="eastAsia"/>
          <w:color w:val="000000" w:themeColor="text1"/>
        </w:rPr>
        <w:t>汉中门校区</w:t>
      </w:r>
      <w:r w:rsidRPr="00744A67">
        <w:rPr>
          <w:rFonts w:hint="eastAsia"/>
          <w:color w:val="000000" w:themeColor="text1"/>
        </w:rPr>
        <w:t>10</w:t>
      </w:r>
      <w:r w:rsidRPr="00744A67">
        <w:rPr>
          <w:rFonts w:hint="eastAsia"/>
          <w:color w:val="000000" w:themeColor="text1"/>
        </w:rPr>
        <w:t>栋学生宿舍，建于</w:t>
      </w:r>
      <w:r w:rsidRPr="00744A67">
        <w:rPr>
          <w:rFonts w:hint="eastAsia"/>
          <w:color w:val="000000" w:themeColor="text1"/>
        </w:rPr>
        <w:t>80</w:t>
      </w:r>
      <w:r w:rsidRPr="00744A67">
        <w:rPr>
          <w:rFonts w:hint="eastAsia"/>
          <w:color w:val="000000" w:themeColor="text1"/>
        </w:rPr>
        <w:t>年代，为六层建筑，其中</w:t>
      </w:r>
      <w:r w:rsidRPr="00744A67">
        <w:rPr>
          <w:rFonts w:hint="eastAsia"/>
          <w:color w:val="000000" w:themeColor="text1"/>
        </w:rPr>
        <w:t>1</w:t>
      </w:r>
      <w:r w:rsidRPr="00744A67">
        <w:rPr>
          <w:rFonts w:hint="eastAsia"/>
          <w:color w:val="000000" w:themeColor="text1"/>
        </w:rPr>
        <w:t>楼为离退办及汉中门校医院办公用房，</w:t>
      </w:r>
      <w:r w:rsidRPr="00744A67">
        <w:rPr>
          <w:rFonts w:hint="eastAsia"/>
          <w:color w:val="000000" w:themeColor="text1"/>
        </w:rPr>
        <w:t>2</w:t>
      </w:r>
      <w:r w:rsidRPr="00744A67">
        <w:rPr>
          <w:rFonts w:hint="eastAsia"/>
          <w:color w:val="000000" w:themeColor="text1"/>
        </w:rPr>
        <w:t>楼部分为离退办办公用房。建筑面积约</w:t>
      </w:r>
      <w:r w:rsidRPr="00744A67">
        <w:rPr>
          <w:rFonts w:hint="eastAsia"/>
          <w:color w:val="000000" w:themeColor="text1"/>
        </w:rPr>
        <w:t>2300</w:t>
      </w:r>
      <w:r w:rsidRPr="00744A67">
        <w:rPr>
          <w:rFonts w:hint="eastAsia"/>
          <w:color w:val="000000" w:themeColor="text1"/>
        </w:rPr>
        <w:t>平方米。可供改造区域包括</w:t>
      </w:r>
      <w:r w:rsidRPr="00744A67">
        <w:rPr>
          <w:rFonts w:hint="eastAsia"/>
          <w:color w:val="000000" w:themeColor="text1"/>
        </w:rPr>
        <w:t>3</w:t>
      </w:r>
      <w:r w:rsidRPr="00744A67">
        <w:rPr>
          <w:rFonts w:hint="eastAsia"/>
          <w:color w:val="000000" w:themeColor="text1"/>
        </w:rPr>
        <w:t>—</w:t>
      </w:r>
      <w:r w:rsidRPr="00744A67">
        <w:rPr>
          <w:rFonts w:hint="eastAsia"/>
          <w:color w:val="000000" w:themeColor="text1"/>
        </w:rPr>
        <w:t>6</w:t>
      </w:r>
      <w:r w:rsidRPr="00744A67">
        <w:rPr>
          <w:rFonts w:hint="eastAsia"/>
          <w:color w:val="000000" w:themeColor="text1"/>
        </w:rPr>
        <w:t>楼全部房间及</w:t>
      </w:r>
      <w:r w:rsidRPr="00744A67">
        <w:rPr>
          <w:rFonts w:hint="eastAsia"/>
          <w:color w:val="000000" w:themeColor="text1"/>
        </w:rPr>
        <w:t>2</w:t>
      </w:r>
      <w:r w:rsidRPr="00744A67">
        <w:rPr>
          <w:rFonts w:hint="eastAsia"/>
          <w:color w:val="000000" w:themeColor="text1"/>
        </w:rPr>
        <w:t>楼部分房间，原宿舍房间形式分为</w:t>
      </w:r>
      <w:r w:rsidRPr="00744A67">
        <w:rPr>
          <w:rFonts w:hint="eastAsia"/>
          <w:color w:val="000000" w:themeColor="text1"/>
        </w:rPr>
        <w:t>4</w:t>
      </w:r>
      <w:r w:rsidRPr="00744A67">
        <w:rPr>
          <w:rFonts w:hint="eastAsia"/>
          <w:color w:val="000000" w:themeColor="text1"/>
        </w:rPr>
        <w:t>种，其中</w:t>
      </w:r>
      <w:r w:rsidRPr="00744A67">
        <w:rPr>
          <w:rFonts w:hint="eastAsia"/>
          <w:color w:val="000000" w:themeColor="text1"/>
        </w:rPr>
        <w:t>1</w:t>
      </w:r>
      <w:r w:rsidRPr="00744A67">
        <w:rPr>
          <w:rFonts w:hint="eastAsia"/>
          <w:color w:val="000000" w:themeColor="text1"/>
        </w:rPr>
        <w:t>种房型自带卫生间。自建成使用至今，该楼从未进行大型维修，宿舍内的环境及设施破败，</w:t>
      </w:r>
      <w:proofErr w:type="gramStart"/>
      <w:r w:rsidRPr="00744A67">
        <w:rPr>
          <w:rFonts w:hint="eastAsia"/>
          <w:color w:val="000000" w:themeColor="text1"/>
        </w:rPr>
        <w:t>己不能</w:t>
      </w:r>
      <w:proofErr w:type="gramEnd"/>
      <w:r w:rsidRPr="00744A67">
        <w:rPr>
          <w:rFonts w:hint="eastAsia"/>
          <w:color w:val="000000" w:themeColor="text1"/>
        </w:rPr>
        <w:t>满足现阶段学生住宿的需求。该建筑现有宿舍</w:t>
      </w:r>
      <w:r w:rsidRPr="00744A67">
        <w:rPr>
          <w:rFonts w:hint="eastAsia"/>
          <w:color w:val="000000" w:themeColor="text1"/>
        </w:rPr>
        <w:t>75</w:t>
      </w:r>
      <w:r w:rsidRPr="00744A67">
        <w:rPr>
          <w:rFonts w:hint="eastAsia"/>
          <w:color w:val="000000" w:themeColor="text1"/>
        </w:rPr>
        <w:t>间，</w:t>
      </w:r>
      <w:proofErr w:type="gramStart"/>
      <w:r w:rsidRPr="00744A67">
        <w:rPr>
          <w:rFonts w:hint="eastAsia"/>
          <w:color w:val="000000" w:themeColor="text1"/>
        </w:rPr>
        <w:t>住人数</w:t>
      </w:r>
      <w:proofErr w:type="gramEnd"/>
      <w:r w:rsidRPr="00744A67">
        <w:rPr>
          <w:rFonts w:hint="eastAsia"/>
          <w:color w:val="000000" w:themeColor="text1"/>
        </w:rPr>
        <w:t>195</w:t>
      </w:r>
      <w:r w:rsidRPr="00744A67">
        <w:rPr>
          <w:rFonts w:hint="eastAsia"/>
          <w:color w:val="000000" w:themeColor="text1"/>
        </w:rPr>
        <w:t>人，宿舍内床铺采用高低床形式。楼内消防设施不完善、无热水供应，该建筑有</w:t>
      </w:r>
      <w:r w:rsidRPr="00744A67">
        <w:rPr>
          <w:rFonts w:hint="eastAsia"/>
          <w:color w:val="000000" w:themeColor="text1"/>
        </w:rPr>
        <w:t>3</w:t>
      </w:r>
      <w:r w:rsidRPr="00744A67">
        <w:rPr>
          <w:rFonts w:hint="eastAsia"/>
          <w:color w:val="000000" w:themeColor="text1"/>
        </w:rPr>
        <w:t>组疏散楼梯。改造目标：该楼计划为男生宿舍，为尽量保证楼内入住人数，在楼内增加公共设施，包括：洗澡间、卫生间、开水间等。由于室内房型较为复杂，因根据现场实际情况对不同房型进行区别设计。走廊内增设消防箱、烟感、应急照明、消防报警设施，满足疏散及消防需求，在</w:t>
      </w:r>
      <w:r w:rsidRPr="00744A67">
        <w:rPr>
          <w:rFonts w:hint="eastAsia"/>
          <w:color w:val="000000" w:themeColor="text1"/>
        </w:rPr>
        <w:t>10</w:t>
      </w:r>
      <w:r w:rsidRPr="00744A67">
        <w:rPr>
          <w:rFonts w:hint="eastAsia"/>
          <w:color w:val="000000" w:themeColor="text1"/>
        </w:rPr>
        <w:t>栋屋面增加消防水箱及消防系统。在</w:t>
      </w:r>
      <w:r w:rsidRPr="00744A67">
        <w:rPr>
          <w:rFonts w:hint="eastAsia"/>
          <w:color w:val="000000" w:themeColor="text1"/>
        </w:rPr>
        <w:t>10</w:t>
      </w:r>
      <w:r w:rsidRPr="00744A67">
        <w:rPr>
          <w:rFonts w:hint="eastAsia"/>
          <w:color w:val="000000" w:themeColor="text1"/>
        </w:rPr>
        <w:t>栋室外东南角新建轻质建筑物一座，用于安放生活供水系统，</w:t>
      </w:r>
      <w:r w:rsidRPr="00744A67">
        <w:rPr>
          <w:rFonts w:hint="eastAsia"/>
          <w:color w:val="000000" w:themeColor="text1"/>
        </w:rPr>
        <w:t>10</w:t>
      </w:r>
      <w:r w:rsidRPr="00744A67">
        <w:rPr>
          <w:rFonts w:hint="eastAsia"/>
          <w:color w:val="000000" w:themeColor="text1"/>
        </w:rPr>
        <w:t>栋热水供应接入</w:t>
      </w:r>
      <w:r w:rsidRPr="00744A67">
        <w:rPr>
          <w:rFonts w:hint="eastAsia"/>
          <w:color w:val="000000" w:themeColor="text1"/>
        </w:rPr>
        <w:t>7</w:t>
      </w:r>
      <w:r w:rsidRPr="00744A67">
        <w:rPr>
          <w:rFonts w:hint="eastAsia"/>
          <w:color w:val="000000" w:themeColor="text1"/>
        </w:rPr>
        <w:t>栋空气源热泵系统。</w:t>
      </w:r>
    </w:p>
    <w:p w14:paraId="260FA4B6" w14:textId="77777777" w:rsidR="00C55B69" w:rsidRPr="00744A67" w:rsidRDefault="0016255C">
      <w:pPr>
        <w:pStyle w:val="a0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 w:rsidRPr="00744A67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r w:rsidRPr="00744A67">
        <w:rPr>
          <w:b/>
          <w:bCs/>
          <w:color w:val="000000" w:themeColor="text1"/>
          <w:sz w:val="28"/>
          <w:szCs w:val="28"/>
        </w:rPr>
        <w:t xml:space="preserve"> </w:t>
      </w:r>
      <w:r w:rsidRPr="00744A67">
        <w:rPr>
          <w:rFonts w:hint="eastAsia"/>
          <w:b/>
          <w:bCs/>
          <w:color w:val="000000" w:themeColor="text1"/>
          <w:sz w:val="28"/>
          <w:szCs w:val="28"/>
        </w:rPr>
        <w:t>项目需求</w:t>
      </w:r>
    </w:p>
    <w:p w14:paraId="412EA32C" w14:textId="77777777" w:rsidR="00C55B69" w:rsidRPr="00744A67" w:rsidRDefault="0016255C">
      <w:pPr>
        <w:pStyle w:val="a0"/>
        <w:ind w:left="420" w:firstLine="0"/>
        <w:rPr>
          <w:b/>
          <w:bCs/>
          <w:color w:val="000000" w:themeColor="text1"/>
          <w:szCs w:val="24"/>
        </w:rPr>
      </w:pPr>
      <w:r w:rsidRPr="00744A67">
        <w:rPr>
          <w:rFonts w:hint="eastAsia"/>
          <w:b/>
          <w:bCs/>
          <w:color w:val="000000" w:themeColor="text1"/>
          <w:szCs w:val="24"/>
        </w:rPr>
        <w:t>设计总体要求：</w:t>
      </w:r>
    </w:p>
    <w:p w14:paraId="3536ACA5" w14:textId="77777777" w:rsidR="00C55B69" w:rsidRPr="00744A67" w:rsidRDefault="0016255C">
      <w:pPr>
        <w:pStyle w:val="a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设计单位根据甲</w:t>
      </w:r>
      <w:r w:rsidR="005F198C" w:rsidRPr="00744A67">
        <w:rPr>
          <w:rFonts w:hint="eastAsia"/>
          <w:color w:val="000000" w:themeColor="text1"/>
        </w:rPr>
        <w:t>方提供的相关资料，提供高品质及独创性的设计及相关服务，并从建筑结构</w:t>
      </w:r>
      <w:r w:rsidRPr="00744A67">
        <w:rPr>
          <w:rFonts w:hint="eastAsia"/>
          <w:color w:val="000000" w:themeColor="text1"/>
        </w:rPr>
        <w:t>、室内</w:t>
      </w:r>
      <w:proofErr w:type="gramStart"/>
      <w:r w:rsidR="005F198C" w:rsidRPr="00744A67">
        <w:rPr>
          <w:rFonts w:hint="eastAsia"/>
          <w:color w:val="000000" w:themeColor="text1"/>
        </w:rPr>
        <w:t>外</w:t>
      </w:r>
      <w:r w:rsidRPr="00744A67">
        <w:rPr>
          <w:rFonts w:hint="eastAsia"/>
          <w:color w:val="000000" w:themeColor="text1"/>
        </w:rPr>
        <w:t>现场</w:t>
      </w:r>
      <w:proofErr w:type="gramEnd"/>
      <w:r w:rsidRPr="00744A67">
        <w:rPr>
          <w:rFonts w:hint="eastAsia"/>
          <w:color w:val="000000" w:themeColor="text1"/>
        </w:rPr>
        <w:t>情况，并结合校内其他</w:t>
      </w:r>
      <w:r w:rsidR="00497626" w:rsidRPr="00744A67">
        <w:rPr>
          <w:rFonts w:hint="eastAsia"/>
          <w:color w:val="000000" w:themeColor="text1"/>
        </w:rPr>
        <w:t>宿舍楼改造风格</w:t>
      </w:r>
      <w:r w:rsidRPr="00744A67">
        <w:rPr>
          <w:rFonts w:hint="eastAsia"/>
          <w:color w:val="000000" w:themeColor="text1"/>
        </w:rPr>
        <w:t>综合考虑，提高项目的</w:t>
      </w:r>
      <w:r w:rsidR="000061E9" w:rsidRPr="00744A67">
        <w:rPr>
          <w:rFonts w:hint="eastAsia"/>
          <w:color w:val="000000" w:themeColor="text1"/>
        </w:rPr>
        <w:t>装修</w:t>
      </w:r>
      <w:r w:rsidRPr="00744A67">
        <w:rPr>
          <w:rFonts w:hint="eastAsia"/>
          <w:color w:val="000000" w:themeColor="text1"/>
        </w:rPr>
        <w:t>品质及使用实用性。</w:t>
      </w:r>
    </w:p>
    <w:p w14:paraId="0D8A11BB" w14:textId="77777777" w:rsidR="00C55B69" w:rsidRPr="00744A67" w:rsidRDefault="0016255C">
      <w:pPr>
        <w:pStyle w:val="a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设计单位在设计阶段必须与甲方保持及时有效沟通，设计成果必须得到各参与部门的共同认可，工作成果以设计文件以蓝图及效果图等形式提供。</w:t>
      </w:r>
    </w:p>
    <w:p w14:paraId="04D6F9F8" w14:textId="77777777" w:rsidR="00C55B69" w:rsidRPr="00744A67" w:rsidRDefault="0016255C">
      <w:pPr>
        <w:ind w:firstLineChars="200" w:firstLine="482"/>
        <w:rPr>
          <w:b/>
          <w:bCs/>
          <w:color w:val="000000" w:themeColor="text1"/>
          <w:szCs w:val="24"/>
        </w:rPr>
      </w:pPr>
      <w:r w:rsidRPr="00744A67">
        <w:rPr>
          <w:b/>
          <w:bCs/>
          <w:color w:val="000000" w:themeColor="text1"/>
          <w:szCs w:val="24"/>
        </w:rPr>
        <w:t>满足功能</w:t>
      </w:r>
      <w:r w:rsidRPr="00744A67">
        <w:rPr>
          <w:rFonts w:hint="eastAsia"/>
          <w:b/>
          <w:bCs/>
          <w:color w:val="000000" w:themeColor="text1"/>
          <w:szCs w:val="24"/>
        </w:rPr>
        <w:t>使用</w:t>
      </w:r>
      <w:r w:rsidRPr="00744A67">
        <w:rPr>
          <w:b/>
          <w:bCs/>
          <w:color w:val="000000" w:themeColor="text1"/>
          <w:szCs w:val="24"/>
        </w:rPr>
        <w:t>的要求</w:t>
      </w:r>
      <w:r w:rsidRPr="00744A67">
        <w:rPr>
          <w:rFonts w:hint="eastAsia"/>
          <w:b/>
          <w:bCs/>
          <w:color w:val="000000" w:themeColor="text1"/>
          <w:szCs w:val="24"/>
        </w:rPr>
        <w:t>：</w:t>
      </w:r>
    </w:p>
    <w:p w14:paraId="46405A10" w14:textId="77777777" w:rsidR="00AB0C8F" w:rsidRPr="00744A67" w:rsidRDefault="00C0508F" w:rsidP="00C0508F">
      <w:pPr>
        <w:ind w:firstLineChars="200" w:firstLine="480"/>
        <w:rPr>
          <w:rFonts w:cs="Times New Roman"/>
          <w:color w:val="000000" w:themeColor="text1"/>
          <w:szCs w:val="20"/>
        </w:rPr>
      </w:pPr>
      <w:r w:rsidRPr="00744A67">
        <w:rPr>
          <w:rFonts w:cs="Times New Roman" w:hint="eastAsia"/>
          <w:color w:val="000000" w:themeColor="text1"/>
          <w:szCs w:val="20"/>
        </w:rPr>
        <w:t>设置</w:t>
      </w:r>
      <w:r w:rsidR="001A1C3E" w:rsidRPr="00744A67">
        <w:rPr>
          <w:rFonts w:cs="Times New Roman" w:hint="eastAsia"/>
          <w:color w:val="000000" w:themeColor="text1"/>
          <w:szCs w:val="20"/>
        </w:rPr>
        <w:t>淋浴间</w:t>
      </w:r>
      <w:r w:rsidRPr="00744A67">
        <w:rPr>
          <w:rFonts w:cs="Times New Roman" w:hint="eastAsia"/>
          <w:color w:val="000000" w:themeColor="text1"/>
          <w:szCs w:val="20"/>
        </w:rPr>
        <w:t>、卫生间、洗漱间、开水间、宿舍满足学生住宿、学习、生活功能需求。</w:t>
      </w:r>
    </w:p>
    <w:p w14:paraId="2DCBEFC8" w14:textId="77777777" w:rsidR="00C55B69" w:rsidRPr="00744A67" w:rsidRDefault="0016255C" w:rsidP="001A1C3E">
      <w:pPr>
        <w:ind w:firstLineChars="200" w:firstLine="482"/>
        <w:rPr>
          <w:rFonts w:cs="Times New Roman"/>
          <w:b/>
          <w:bCs/>
          <w:color w:val="000000" w:themeColor="text1"/>
          <w:szCs w:val="24"/>
        </w:rPr>
      </w:pPr>
      <w:r w:rsidRPr="00744A67">
        <w:rPr>
          <w:rFonts w:cs="Times New Roman" w:hint="eastAsia"/>
          <w:b/>
          <w:bCs/>
          <w:color w:val="000000" w:themeColor="text1"/>
          <w:szCs w:val="24"/>
        </w:rPr>
        <w:t>满足出新环境的要求：</w:t>
      </w:r>
    </w:p>
    <w:p w14:paraId="03BA8894" w14:textId="77777777" w:rsidR="00C46683" w:rsidRPr="00744A67" w:rsidRDefault="0016255C">
      <w:pPr>
        <w:pStyle w:val="a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设计内容</w:t>
      </w:r>
      <w:r w:rsidR="00097AE5" w:rsidRPr="00744A67">
        <w:rPr>
          <w:rFonts w:hint="eastAsia"/>
          <w:color w:val="000000" w:themeColor="text1"/>
        </w:rPr>
        <w:t>包括：</w:t>
      </w:r>
      <w:r w:rsidR="00097AE5" w:rsidRPr="00744A67">
        <w:rPr>
          <w:rFonts w:hint="eastAsia"/>
          <w:color w:val="000000" w:themeColor="text1"/>
        </w:rPr>
        <w:t>1</w:t>
      </w:r>
      <w:r w:rsidR="00AB0C8F" w:rsidRPr="00744A67">
        <w:rPr>
          <w:rFonts w:hint="eastAsia"/>
          <w:color w:val="000000" w:themeColor="text1"/>
        </w:rPr>
        <w:t>5</w:t>
      </w:r>
      <w:r w:rsidR="00AB0C8F" w:rsidRPr="00744A67">
        <w:rPr>
          <w:rFonts w:hint="eastAsia"/>
          <w:color w:val="000000" w:themeColor="text1"/>
        </w:rPr>
        <w:t>栋及</w:t>
      </w:r>
      <w:r w:rsidR="00AB0C8F" w:rsidRPr="00744A67">
        <w:rPr>
          <w:rFonts w:hint="eastAsia"/>
          <w:color w:val="000000" w:themeColor="text1"/>
        </w:rPr>
        <w:t>10</w:t>
      </w:r>
      <w:r w:rsidR="00AB0C8F" w:rsidRPr="00744A67">
        <w:rPr>
          <w:rFonts w:hint="eastAsia"/>
          <w:color w:val="000000" w:themeColor="text1"/>
        </w:rPr>
        <w:t>栋</w:t>
      </w:r>
      <w:r w:rsidR="00097AE5" w:rsidRPr="00744A67">
        <w:rPr>
          <w:rFonts w:hint="eastAsia"/>
          <w:color w:val="000000" w:themeColor="text1"/>
        </w:rPr>
        <w:t>学生宿舍楼淋浴间、卫生间、洗漱间、开水间、宿舍、强弱电间、</w:t>
      </w:r>
      <w:proofErr w:type="gramStart"/>
      <w:r w:rsidR="00097AE5" w:rsidRPr="00744A67">
        <w:rPr>
          <w:rFonts w:hint="eastAsia"/>
          <w:color w:val="000000" w:themeColor="text1"/>
        </w:rPr>
        <w:t>宿管间</w:t>
      </w:r>
      <w:proofErr w:type="gramEnd"/>
      <w:r w:rsidR="00097AE5" w:rsidRPr="00744A67">
        <w:rPr>
          <w:rFonts w:hint="eastAsia"/>
          <w:color w:val="000000" w:themeColor="text1"/>
        </w:rPr>
        <w:t>、楼梯走廊及生活水箱泵房的整体出新设计，各空间的强弱电、给排水改造，增设消防设施、</w:t>
      </w:r>
      <w:r w:rsidR="006C0419" w:rsidRPr="00744A67">
        <w:rPr>
          <w:rFonts w:hint="eastAsia"/>
          <w:color w:val="000000" w:themeColor="text1"/>
        </w:rPr>
        <w:t>空气源设施，周边地下管网出新及路面硬化设计</w:t>
      </w:r>
      <w:r w:rsidR="00221A52" w:rsidRPr="00744A67">
        <w:rPr>
          <w:rFonts w:hint="eastAsia"/>
          <w:color w:val="000000" w:themeColor="text1"/>
        </w:rPr>
        <w:t>，建筑屋面的防水及排水系统设计</w:t>
      </w:r>
      <w:r w:rsidR="006C0419" w:rsidRPr="00744A67">
        <w:rPr>
          <w:rFonts w:hint="eastAsia"/>
          <w:color w:val="000000" w:themeColor="text1"/>
        </w:rPr>
        <w:t>。</w:t>
      </w:r>
    </w:p>
    <w:p w14:paraId="26163CBB" w14:textId="77777777" w:rsidR="00C55B69" w:rsidRPr="00744A67" w:rsidRDefault="0016255C">
      <w:pPr>
        <w:pStyle w:val="a0"/>
        <w:rPr>
          <w:b/>
          <w:bCs/>
          <w:color w:val="000000" w:themeColor="text1"/>
          <w:szCs w:val="24"/>
        </w:rPr>
      </w:pPr>
      <w:r w:rsidRPr="00744A67">
        <w:rPr>
          <w:b/>
          <w:bCs/>
          <w:color w:val="000000" w:themeColor="text1"/>
          <w:szCs w:val="24"/>
        </w:rPr>
        <w:lastRenderedPageBreak/>
        <w:t>满足成本控制的要求</w:t>
      </w:r>
      <w:r w:rsidRPr="00744A67">
        <w:rPr>
          <w:rFonts w:hint="eastAsia"/>
          <w:b/>
          <w:bCs/>
          <w:color w:val="000000" w:themeColor="text1"/>
          <w:szCs w:val="24"/>
        </w:rPr>
        <w:t>：</w:t>
      </w:r>
    </w:p>
    <w:p w14:paraId="3E2496CB" w14:textId="77777777" w:rsidR="00C55B69" w:rsidRPr="00744A67" w:rsidRDefault="0016255C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设计单位严格遵照甲方提供的工程限额进行设计，不得突破，并提供符合市场报价的概算书，且对所报概算书负责。</w:t>
      </w:r>
    </w:p>
    <w:p w14:paraId="1CB9C0D1" w14:textId="77777777" w:rsidR="00C55B69" w:rsidRPr="00744A67" w:rsidRDefault="0016255C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设计单位按照甲方要求的材料种类进行设计，并根据现场实际情况进行分割、布局设计。</w:t>
      </w:r>
    </w:p>
    <w:p w14:paraId="1D26C7F4" w14:textId="77777777" w:rsidR="00C55B69" w:rsidRPr="00744A67" w:rsidRDefault="0016255C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设计单位应提供材料选样的样本及照片作为参考，并有义务落实项目的可操作性。</w:t>
      </w:r>
    </w:p>
    <w:p w14:paraId="73D18DB1" w14:textId="77777777" w:rsidR="00C55B69" w:rsidRPr="00744A67" w:rsidRDefault="0016255C">
      <w:pPr>
        <w:pStyle w:val="a0"/>
        <w:ind w:firstLineChars="200" w:firstLine="482"/>
        <w:rPr>
          <w:b/>
          <w:bCs/>
          <w:color w:val="000000" w:themeColor="text1"/>
          <w:szCs w:val="24"/>
        </w:rPr>
      </w:pPr>
      <w:r w:rsidRPr="00744A67">
        <w:rPr>
          <w:b/>
          <w:bCs/>
          <w:color w:val="000000" w:themeColor="text1"/>
          <w:szCs w:val="24"/>
        </w:rPr>
        <w:t>满足节能环保的要求</w:t>
      </w:r>
      <w:r w:rsidRPr="00744A67">
        <w:rPr>
          <w:rFonts w:hint="eastAsia"/>
          <w:b/>
          <w:bCs/>
          <w:color w:val="000000" w:themeColor="text1"/>
          <w:szCs w:val="24"/>
        </w:rPr>
        <w:t>：</w:t>
      </w:r>
    </w:p>
    <w:p w14:paraId="4935A607" w14:textId="77777777" w:rsidR="00C55B69" w:rsidRPr="00744A67" w:rsidRDefault="0016255C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设计单位</w:t>
      </w:r>
      <w:r w:rsidRPr="00744A67">
        <w:rPr>
          <w:color w:val="000000" w:themeColor="text1"/>
        </w:rPr>
        <w:t>提交的设计</w:t>
      </w:r>
      <w:r w:rsidRPr="00744A67">
        <w:rPr>
          <w:rFonts w:hint="eastAsia"/>
          <w:color w:val="000000" w:themeColor="text1"/>
        </w:rPr>
        <w:t>方案</w:t>
      </w:r>
      <w:r w:rsidRPr="00744A67">
        <w:rPr>
          <w:color w:val="000000" w:themeColor="text1"/>
        </w:rPr>
        <w:t>，应符合国家及地方节能环保的要求。</w:t>
      </w:r>
    </w:p>
    <w:p w14:paraId="2A2F3595" w14:textId="77777777" w:rsidR="00C55B69" w:rsidRPr="00744A67" w:rsidRDefault="0016255C">
      <w:pPr>
        <w:pStyle w:val="a0"/>
        <w:rPr>
          <w:b/>
          <w:bCs/>
          <w:color w:val="000000" w:themeColor="text1"/>
          <w:sz w:val="28"/>
          <w:szCs w:val="28"/>
        </w:rPr>
      </w:pPr>
      <w:r w:rsidRPr="00744A67">
        <w:rPr>
          <w:rFonts w:hint="eastAsia"/>
          <w:b/>
          <w:bCs/>
          <w:color w:val="000000" w:themeColor="text1"/>
          <w:sz w:val="28"/>
          <w:szCs w:val="28"/>
        </w:rPr>
        <w:t>三、方案及图纸要求</w:t>
      </w:r>
    </w:p>
    <w:p w14:paraId="70276334" w14:textId="77777777" w:rsidR="00C55B69" w:rsidRPr="00744A67" w:rsidRDefault="0016255C">
      <w:pPr>
        <w:pStyle w:val="a0"/>
        <w:ind w:firstLineChars="15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 w:rsidRPr="00744A67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（一）方案成果提供文件要求</w:t>
      </w:r>
    </w:p>
    <w:p w14:paraId="3215A612" w14:textId="77777777" w:rsidR="00C55B69" w:rsidRPr="00744A67" w:rsidRDefault="0016255C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设计单位必须根据建设单位要求，合理做好布置规划，功能需求，设计图纸必须符合国家设计规范对材质防火、防腐及环保等级的要求。方案成果为施工图、效果图，设计单位必须提供施工设计蓝图</w:t>
      </w:r>
      <w:r w:rsidR="000A6DEA" w:rsidRPr="00744A67">
        <w:rPr>
          <w:rFonts w:hint="eastAsia"/>
          <w:color w:val="000000" w:themeColor="text1"/>
        </w:rPr>
        <w:t>六</w:t>
      </w:r>
      <w:r w:rsidRPr="00744A67">
        <w:rPr>
          <w:rFonts w:hint="eastAsia"/>
          <w:color w:val="000000" w:themeColor="text1"/>
        </w:rPr>
        <w:t>套</w:t>
      </w:r>
      <w:r w:rsidR="000A6DEA" w:rsidRPr="00744A67">
        <w:rPr>
          <w:rFonts w:hint="eastAsia"/>
          <w:color w:val="000000" w:themeColor="text1"/>
        </w:rPr>
        <w:t>并配合中标施工单位做好后续竣工图设计及备案工作。</w:t>
      </w:r>
    </w:p>
    <w:p w14:paraId="0390D4D6" w14:textId="77777777" w:rsidR="00C55B69" w:rsidRPr="00744A67" w:rsidRDefault="0016255C">
      <w:pPr>
        <w:pStyle w:val="a0"/>
        <w:ind w:firstLineChars="15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 w:rsidRPr="00744A67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（二）装修施工图纸要求</w:t>
      </w:r>
    </w:p>
    <w:p w14:paraId="6641D67A" w14:textId="77777777" w:rsidR="00C55B69" w:rsidRPr="00744A67" w:rsidRDefault="0016255C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1</w:t>
      </w:r>
      <w:r w:rsidR="00221A52" w:rsidRPr="00744A67">
        <w:rPr>
          <w:rFonts w:hint="eastAsia"/>
          <w:color w:val="000000" w:themeColor="text1"/>
        </w:rPr>
        <w:t>．图纸：包含拆除图纸、平面布局图、顶面布置图、地面材质图、空间立面图，</w:t>
      </w:r>
      <w:r w:rsidRPr="00744A67">
        <w:rPr>
          <w:rFonts w:hint="eastAsia"/>
          <w:color w:val="000000" w:themeColor="text1"/>
        </w:rPr>
        <w:t>图纸必须包含施工所需标高、尺寸、材质说明、难点大样图及节点图等</w:t>
      </w:r>
      <w:r w:rsidR="000A6DEA" w:rsidRPr="00744A67">
        <w:rPr>
          <w:rFonts w:hint="eastAsia"/>
          <w:color w:val="000000" w:themeColor="text1"/>
        </w:rPr>
        <w:t>；</w:t>
      </w:r>
    </w:p>
    <w:p w14:paraId="06CE0421" w14:textId="5F971AE8" w:rsidR="00C55B69" w:rsidRPr="00744A67" w:rsidRDefault="0016255C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2</w:t>
      </w:r>
      <w:r w:rsidRPr="00744A67">
        <w:rPr>
          <w:rFonts w:hint="eastAsia"/>
          <w:color w:val="000000" w:themeColor="text1"/>
        </w:rPr>
        <w:t>．强</w:t>
      </w:r>
      <w:r w:rsidR="002B7279" w:rsidRPr="00744A67">
        <w:rPr>
          <w:rFonts w:hint="eastAsia"/>
          <w:color w:val="000000" w:themeColor="text1"/>
        </w:rPr>
        <w:t>弱</w:t>
      </w:r>
      <w:r w:rsidRPr="00744A67">
        <w:rPr>
          <w:rFonts w:hint="eastAsia"/>
          <w:color w:val="000000" w:themeColor="text1"/>
        </w:rPr>
        <w:t>电图纸：包含灯具布置图、强</w:t>
      </w:r>
      <w:r w:rsidR="002B7279" w:rsidRPr="00744A67">
        <w:rPr>
          <w:rFonts w:hint="eastAsia"/>
          <w:color w:val="000000" w:themeColor="text1"/>
        </w:rPr>
        <w:t>弱</w:t>
      </w:r>
      <w:r w:rsidRPr="00744A67">
        <w:rPr>
          <w:rFonts w:hint="eastAsia"/>
          <w:color w:val="000000" w:themeColor="text1"/>
        </w:rPr>
        <w:t>电布置图、开关控制图</w:t>
      </w:r>
      <w:r w:rsidR="008607EC" w:rsidRPr="00744A67">
        <w:rPr>
          <w:rFonts w:hint="eastAsia"/>
          <w:color w:val="000000" w:themeColor="text1"/>
        </w:rPr>
        <w:t>及系统图</w:t>
      </w:r>
      <w:r w:rsidRPr="00744A67">
        <w:rPr>
          <w:rFonts w:hint="eastAsia"/>
          <w:color w:val="000000" w:themeColor="text1"/>
        </w:rPr>
        <w:t>，图纸必须包含施工所需标高、尺寸、材质说明、光源要求等</w:t>
      </w:r>
      <w:r w:rsidR="000A6DEA" w:rsidRPr="00744A67">
        <w:rPr>
          <w:rFonts w:hint="eastAsia"/>
          <w:color w:val="000000" w:themeColor="text1"/>
        </w:rPr>
        <w:t>；</w:t>
      </w:r>
    </w:p>
    <w:p w14:paraId="2881187E" w14:textId="77777777" w:rsidR="000A6DEA" w:rsidRPr="00744A67" w:rsidRDefault="000A6DEA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3</w:t>
      </w:r>
      <w:r w:rsidR="00A82346" w:rsidRPr="00744A67">
        <w:rPr>
          <w:rFonts w:hint="eastAsia"/>
          <w:color w:val="000000" w:themeColor="text1"/>
        </w:rPr>
        <w:t>．</w:t>
      </w:r>
      <w:r w:rsidRPr="00744A67">
        <w:rPr>
          <w:rFonts w:hint="eastAsia"/>
          <w:color w:val="000000" w:themeColor="text1"/>
        </w:rPr>
        <w:t>给排水图纸：</w:t>
      </w:r>
      <w:r w:rsidR="00A82346" w:rsidRPr="00744A67">
        <w:rPr>
          <w:rFonts w:hint="eastAsia"/>
          <w:color w:val="000000" w:themeColor="text1"/>
        </w:rPr>
        <w:t>包含给水点及排水点布置图、系统图等；</w:t>
      </w:r>
    </w:p>
    <w:p w14:paraId="7B955D95" w14:textId="77777777" w:rsidR="000A6DEA" w:rsidRPr="00744A67" w:rsidRDefault="00A82346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4</w:t>
      </w:r>
      <w:r w:rsidRPr="00744A67">
        <w:rPr>
          <w:rFonts w:hint="eastAsia"/>
          <w:color w:val="000000" w:themeColor="text1"/>
        </w:rPr>
        <w:t>．</w:t>
      </w:r>
      <w:r w:rsidR="000A6DEA" w:rsidRPr="00744A67">
        <w:rPr>
          <w:rFonts w:hint="eastAsia"/>
          <w:color w:val="000000" w:themeColor="text1"/>
        </w:rPr>
        <w:t>消防系统图纸：包含消防箱、烟感、应急照明、消防报警设施、</w:t>
      </w:r>
      <w:proofErr w:type="gramStart"/>
      <w:r w:rsidR="000A6DEA" w:rsidRPr="00744A67">
        <w:rPr>
          <w:rFonts w:hint="eastAsia"/>
          <w:color w:val="000000" w:themeColor="text1"/>
        </w:rPr>
        <w:t>屋顶消防</w:t>
      </w:r>
      <w:proofErr w:type="gramEnd"/>
      <w:r w:rsidR="000A6DEA" w:rsidRPr="00744A67">
        <w:rPr>
          <w:rFonts w:hint="eastAsia"/>
          <w:color w:val="000000" w:themeColor="text1"/>
        </w:rPr>
        <w:t>水箱等；</w:t>
      </w:r>
    </w:p>
    <w:p w14:paraId="2C3405BB" w14:textId="77777777" w:rsidR="000A6DEA" w:rsidRPr="00744A67" w:rsidRDefault="00A82346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5</w:t>
      </w:r>
      <w:r w:rsidRPr="00744A67">
        <w:rPr>
          <w:rFonts w:hint="eastAsia"/>
          <w:color w:val="000000" w:themeColor="text1"/>
        </w:rPr>
        <w:t>．</w:t>
      </w:r>
      <w:r w:rsidR="000A6DEA" w:rsidRPr="00744A67">
        <w:rPr>
          <w:rFonts w:hint="eastAsia"/>
          <w:color w:val="000000" w:themeColor="text1"/>
        </w:rPr>
        <w:t>室外图纸：包含道路、周边围墙、车棚、生活水箱、空气源热泵系统、</w:t>
      </w:r>
      <w:r w:rsidRPr="00744A67">
        <w:rPr>
          <w:rFonts w:hint="eastAsia"/>
          <w:color w:val="000000" w:themeColor="text1"/>
        </w:rPr>
        <w:t>室外</w:t>
      </w:r>
      <w:r w:rsidR="000A6DEA" w:rsidRPr="00744A67">
        <w:rPr>
          <w:rFonts w:hint="eastAsia"/>
          <w:color w:val="000000" w:themeColor="text1"/>
        </w:rPr>
        <w:t>给水、排水系统等</w:t>
      </w:r>
    </w:p>
    <w:p w14:paraId="62CCA049" w14:textId="77777777" w:rsidR="00C55B69" w:rsidRPr="00744A67" w:rsidRDefault="00A82346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6</w:t>
      </w:r>
      <w:r w:rsidR="0016255C" w:rsidRPr="00744A67">
        <w:rPr>
          <w:rFonts w:hint="eastAsia"/>
          <w:color w:val="000000" w:themeColor="text1"/>
        </w:rPr>
        <w:t>．</w:t>
      </w:r>
      <w:r w:rsidR="00EA545C" w:rsidRPr="00744A67">
        <w:rPr>
          <w:rFonts w:hint="eastAsia"/>
          <w:color w:val="000000" w:themeColor="text1"/>
        </w:rPr>
        <w:t>图纸满足相关设计规范。</w:t>
      </w:r>
    </w:p>
    <w:p w14:paraId="5F2E0A0D" w14:textId="77777777" w:rsidR="00C55B69" w:rsidRPr="00744A67" w:rsidRDefault="0016255C">
      <w:pPr>
        <w:pStyle w:val="a0"/>
        <w:rPr>
          <w:b/>
          <w:bCs/>
          <w:color w:val="000000" w:themeColor="text1"/>
          <w:sz w:val="28"/>
          <w:szCs w:val="28"/>
        </w:rPr>
      </w:pPr>
      <w:r w:rsidRPr="00744A67">
        <w:rPr>
          <w:rFonts w:hint="eastAsia"/>
          <w:b/>
          <w:bCs/>
          <w:color w:val="000000" w:themeColor="text1"/>
          <w:sz w:val="28"/>
          <w:szCs w:val="28"/>
        </w:rPr>
        <w:t>四、其他设计服务要求</w:t>
      </w:r>
    </w:p>
    <w:p w14:paraId="04448665" w14:textId="77777777" w:rsidR="00C55B69" w:rsidRPr="00744A67" w:rsidRDefault="0016255C">
      <w:pPr>
        <w:pStyle w:val="a0"/>
        <w:ind w:firstLineChars="200" w:firstLine="480"/>
        <w:rPr>
          <w:color w:val="000000" w:themeColor="text1"/>
        </w:rPr>
      </w:pPr>
      <w:r w:rsidRPr="00744A67">
        <w:rPr>
          <w:rFonts w:hint="eastAsia"/>
          <w:color w:val="000000" w:themeColor="text1"/>
        </w:rPr>
        <w:t>设计单位必须保证在招标工作结束后进入施工阶段后，针对每个工序必须进</w:t>
      </w:r>
      <w:r w:rsidRPr="00744A67">
        <w:rPr>
          <w:rFonts w:hint="eastAsia"/>
          <w:color w:val="000000" w:themeColor="text1"/>
        </w:rPr>
        <w:lastRenderedPageBreak/>
        <w:t>行现场交底，交底人员必须为项目设负责人。大概分为水电预埋工程、墙地面铺贴、安装工程、材料选色等。同时积极配合施工单位对疑难施工问题的指导，</w:t>
      </w:r>
      <w:proofErr w:type="gramStart"/>
      <w:r w:rsidRPr="00744A67">
        <w:rPr>
          <w:rFonts w:hint="eastAsia"/>
          <w:color w:val="000000" w:themeColor="text1"/>
        </w:rPr>
        <w:t>必须时</w:t>
      </w:r>
      <w:proofErr w:type="gramEnd"/>
      <w:r w:rsidRPr="00744A67">
        <w:rPr>
          <w:rFonts w:hint="eastAsia"/>
          <w:color w:val="000000" w:themeColor="text1"/>
        </w:rPr>
        <w:t>必须提供现场指导。</w:t>
      </w:r>
      <w:r w:rsidR="000A6DEA" w:rsidRPr="00744A67">
        <w:rPr>
          <w:rFonts w:hint="eastAsia"/>
          <w:color w:val="000000" w:themeColor="text1"/>
        </w:rPr>
        <w:t>由于本项目计划于暑期进行，校方在施工过程中有工程例会制度，</w:t>
      </w:r>
      <w:r w:rsidR="00A82346" w:rsidRPr="00744A67">
        <w:rPr>
          <w:rFonts w:hint="eastAsia"/>
          <w:color w:val="000000" w:themeColor="text1"/>
        </w:rPr>
        <w:t>主</w:t>
      </w:r>
      <w:r w:rsidR="000A6DEA" w:rsidRPr="00744A67">
        <w:rPr>
          <w:rFonts w:hint="eastAsia"/>
          <w:color w:val="000000" w:themeColor="text1"/>
        </w:rPr>
        <w:t>设计师必须保证在每周例会召开期间，到场进行指导及答疑。主设计师在施工过程中到场次数不得低于</w:t>
      </w:r>
      <w:r w:rsidR="000A6DEA" w:rsidRPr="00744A67">
        <w:rPr>
          <w:rFonts w:hint="eastAsia"/>
          <w:color w:val="000000" w:themeColor="text1"/>
        </w:rPr>
        <w:t>12</w:t>
      </w:r>
      <w:r w:rsidR="000A6DEA" w:rsidRPr="00744A67">
        <w:rPr>
          <w:rFonts w:hint="eastAsia"/>
          <w:color w:val="000000" w:themeColor="text1"/>
        </w:rPr>
        <w:t>次。</w:t>
      </w:r>
    </w:p>
    <w:p w14:paraId="53E472DC" w14:textId="77777777" w:rsidR="00B7212E" w:rsidRPr="00744A67" w:rsidRDefault="00B7212E" w:rsidP="00B7212E">
      <w:pPr>
        <w:pStyle w:val="a0"/>
        <w:ind w:firstLineChars="200" w:firstLine="562"/>
        <w:rPr>
          <w:b/>
          <w:color w:val="000000" w:themeColor="text1"/>
          <w:sz w:val="28"/>
          <w:szCs w:val="28"/>
        </w:rPr>
      </w:pPr>
      <w:r w:rsidRPr="00744A67">
        <w:rPr>
          <w:rFonts w:hint="eastAsia"/>
          <w:b/>
          <w:color w:val="000000" w:themeColor="text1"/>
          <w:sz w:val="28"/>
          <w:szCs w:val="28"/>
        </w:rPr>
        <w:t>四、设计周期</w:t>
      </w:r>
    </w:p>
    <w:p w14:paraId="7E17352A" w14:textId="77777777" w:rsidR="00B7212E" w:rsidRPr="00744A67" w:rsidRDefault="00B7212E" w:rsidP="00B7212E">
      <w:pPr>
        <w:pStyle w:val="a0"/>
        <w:ind w:firstLineChars="200" w:firstLine="560"/>
        <w:rPr>
          <w:color w:val="000000" w:themeColor="text1"/>
          <w:sz w:val="28"/>
          <w:szCs w:val="28"/>
        </w:rPr>
      </w:pPr>
      <w:r w:rsidRPr="00744A67">
        <w:rPr>
          <w:rFonts w:hint="eastAsia"/>
          <w:color w:val="000000" w:themeColor="text1"/>
          <w:sz w:val="28"/>
          <w:szCs w:val="28"/>
        </w:rPr>
        <w:t>自中标后，</w:t>
      </w:r>
      <w:r w:rsidRPr="00744A67">
        <w:rPr>
          <w:rFonts w:hint="eastAsia"/>
          <w:color w:val="000000" w:themeColor="text1"/>
          <w:sz w:val="28"/>
          <w:szCs w:val="28"/>
        </w:rPr>
        <w:t>15</w:t>
      </w:r>
      <w:r w:rsidRPr="00744A67">
        <w:rPr>
          <w:rFonts w:hint="eastAsia"/>
          <w:color w:val="000000" w:themeColor="text1"/>
          <w:sz w:val="28"/>
          <w:szCs w:val="28"/>
        </w:rPr>
        <w:t>天内提交设计成果，包括南京中医药大学汉中门校区</w:t>
      </w:r>
      <w:r w:rsidRPr="00744A67">
        <w:rPr>
          <w:rFonts w:hint="eastAsia"/>
          <w:color w:val="000000" w:themeColor="text1"/>
          <w:sz w:val="28"/>
          <w:szCs w:val="28"/>
        </w:rPr>
        <w:t>15</w:t>
      </w:r>
      <w:r w:rsidRPr="00744A67">
        <w:rPr>
          <w:rFonts w:hint="eastAsia"/>
          <w:color w:val="000000" w:themeColor="text1"/>
          <w:sz w:val="28"/>
          <w:szCs w:val="28"/>
        </w:rPr>
        <w:t>栋及</w:t>
      </w:r>
      <w:r w:rsidRPr="00744A67">
        <w:rPr>
          <w:rFonts w:hint="eastAsia"/>
          <w:color w:val="000000" w:themeColor="text1"/>
          <w:sz w:val="28"/>
          <w:szCs w:val="28"/>
        </w:rPr>
        <w:t>10</w:t>
      </w:r>
      <w:r w:rsidRPr="00744A67">
        <w:rPr>
          <w:rFonts w:hint="eastAsia"/>
          <w:color w:val="000000" w:themeColor="text1"/>
          <w:sz w:val="28"/>
          <w:szCs w:val="28"/>
        </w:rPr>
        <w:t>栋学生宿舍整体改造项目所需所有施工蓝图及相关电子档。</w:t>
      </w:r>
    </w:p>
    <w:p w14:paraId="5B5F84E4" w14:textId="77777777" w:rsidR="00A82346" w:rsidRPr="00744A67" w:rsidRDefault="00A82346" w:rsidP="000A6DEA">
      <w:pPr>
        <w:pStyle w:val="a0"/>
        <w:ind w:firstLineChars="200" w:firstLine="480"/>
        <w:jc w:val="right"/>
        <w:rPr>
          <w:color w:val="000000" w:themeColor="text1"/>
        </w:rPr>
      </w:pPr>
    </w:p>
    <w:p w14:paraId="7A7A09BF" w14:textId="77777777" w:rsidR="00A82346" w:rsidRPr="00744A67" w:rsidRDefault="00A82346" w:rsidP="000A6DEA">
      <w:pPr>
        <w:pStyle w:val="a0"/>
        <w:ind w:firstLineChars="200" w:firstLine="480"/>
        <w:jc w:val="right"/>
        <w:rPr>
          <w:color w:val="000000" w:themeColor="text1"/>
        </w:rPr>
      </w:pPr>
    </w:p>
    <w:p w14:paraId="36D4EC4F" w14:textId="77777777" w:rsidR="00A82346" w:rsidRDefault="00A82346" w:rsidP="000A6DEA">
      <w:pPr>
        <w:pStyle w:val="a0"/>
        <w:ind w:firstLineChars="200" w:firstLine="480"/>
        <w:jc w:val="right"/>
      </w:pPr>
    </w:p>
    <w:p w14:paraId="217A595C" w14:textId="77777777" w:rsidR="00A82346" w:rsidRDefault="00A82346" w:rsidP="000A6DEA">
      <w:pPr>
        <w:pStyle w:val="a0"/>
        <w:ind w:firstLineChars="200" w:firstLine="480"/>
        <w:jc w:val="right"/>
      </w:pPr>
    </w:p>
    <w:p w14:paraId="6DC2DCE9" w14:textId="77777777" w:rsidR="000A6DEA" w:rsidRPr="00B7212E" w:rsidRDefault="000A6DEA" w:rsidP="00B7212E">
      <w:pPr>
        <w:pStyle w:val="a0"/>
        <w:ind w:firstLineChars="200" w:firstLine="560"/>
        <w:jc w:val="right"/>
        <w:rPr>
          <w:sz w:val="28"/>
          <w:szCs w:val="28"/>
        </w:rPr>
      </w:pPr>
      <w:r w:rsidRPr="00B7212E">
        <w:rPr>
          <w:rFonts w:hint="eastAsia"/>
          <w:sz w:val="28"/>
          <w:szCs w:val="28"/>
        </w:rPr>
        <w:t>南京中医药大学后勤基建处</w:t>
      </w:r>
    </w:p>
    <w:p w14:paraId="67A1C337" w14:textId="285D5F38" w:rsidR="000A6DEA" w:rsidRPr="00B7212E" w:rsidRDefault="000A6DEA" w:rsidP="00B7212E">
      <w:pPr>
        <w:pStyle w:val="a0"/>
        <w:ind w:firstLineChars="200" w:firstLine="560"/>
        <w:jc w:val="right"/>
        <w:rPr>
          <w:sz w:val="28"/>
          <w:szCs w:val="28"/>
        </w:rPr>
      </w:pPr>
      <w:r w:rsidRPr="00B7212E">
        <w:rPr>
          <w:rFonts w:hint="eastAsia"/>
          <w:sz w:val="28"/>
          <w:szCs w:val="28"/>
        </w:rPr>
        <w:t>2024</w:t>
      </w:r>
      <w:r w:rsidRPr="00B7212E">
        <w:rPr>
          <w:rFonts w:hint="eastAsia"/>
          <w:sz w:val="28"/>
          <w:szCs w:val="28"/>
        </w:rPr>
        <w:t>年</w:t>
      </w:r>
      <w:r w:rsidRPr="00B7212E">
        <w:rPr>
          <w:rFonts w:hint="eastAsia"/>
          <w:sz w:val="28"/>
          <w:szCs w:val="28"/>
        </w:rPr>
        <w:t>3</w:t>
      </w:r>
      <w:r w:rsidRPr="00B7212E">
        <w:rPr>
          <w:rFonts w:hint="eastAsia"/>
          <w:sz w:val="28"/>
          <w:szCs w:val="28"/>
        </w:rPr>
        <w:t>月</w:t>
      </w:r>
      <w:r w:rsidR="00744A67">
        <w:rPr>
          <w:rFonts w:hint="eastAsia"/>
          <w:sz w:val="28"/>
          <w:szCs w:val="28"/>
        </w:rPr>
        <w:t>22</w:t>
      </w:r>
      <w:bookmarkStart w:id="0" w:name="_GoBack"/>
      <w:bookmarkEnd w:id="0"/>
      <w:r w:rsidRPr="00B7212E">
        <w:rPr>
          <w:rFonts w:hint="eastAsia"/>
          <w:sz w:val="28"/>
          <w:szCs w:val="28"/>
        </w:rPr>
        <w:t>日</w:t>
      </w:r>
    </w:p>
    <w:sectPr w:rsidR="000A6DEA" w:rsidRPr="00B7212E" w:rsidSect="002E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C5CEC" w14:textId="77777777" w:rsidR="00CB218E" w:rsidRDefault="00CB218E">
      <w:pPr>
        <w:spacing w:line="240" w:lineRule="auto"/>
      </w:pPr>
      <w:r>
        <w:separator/>
      </w:r>
    </w:p>
  </w:endnote>
  <w:endnote w:type="continuationSeparator" w:id="0">
    <w:p w14:paraId="4C6CB4EA" w14:textId="77777777" w:rsidR="00CB218E" w:rsidRDefault="00CB2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DD10D" w14:textId="77777777" w:rsidR="00CB218E" w:rsidRDefault="00CB218E">
      <w:r>
        <w:separator/>
      </w:r>
    </w:p>
  </w:footnote>
  <w:footnote w:type="continuationSeparator" w:id="0">
    <w:p w14:paraId="39F51740" w14:textId="77777777" w:rsidR="00CB218E" w:rsidRDefault="00CB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C65"/>
    <w:multiLevelType w:val="multilevel"/>
    <w:tmpl w:val="14FF3C65"/>
    <w:lvl w:ilvl="0">
      <w:start w:val="2"/>
      <w:numFmt w:val="japaneseCounting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2FhMmE0OGFmNzEwZWQxMzUyMzI2MGY4MzcyZjIifQ=="/>
  </w:docVars>
  <w:rsids>
    <w:rsidRoot w:val="49324902"/>
    <w:rsid w:val="000061E9"/>
    <w:rsid w:val="00013AAF"/>
    <w:rsid w:val="000517C5"/>
    <w:rsid w:val="00055011"/>
    <w:rsid w:val="000609A1"/>
    <w:rsid w:val="00080CF2"/>
    <w:rsid w:val="00097AE5"/>
    <w:rsid w:val="000A695B"/>
    <w:rsid w:val="000A6DEA"/>
    <w:rsid w:val="001039D2"/>
    <w:rsid w:val="0016255C"/>
    <w:rsid w:val="001A1C3E"/>
    <w:rsid w:val="001B0DBD"/>
    <w:rsid w:val="001B1CA6"/>
    <w:rsid w:val="001C4EC2"/>
    <w:rsid w:val="00212EDB"/>
    <w:rsid w:val="00221A52"/>
    <w:rsid w:val="002368CD"/>
    <w:rsid w:val="00260E5B"/>
    <w:rsid w:val="00297F3B"/>
    <w:rsid w:val="002B0DC5"/>
    <w:rsid w:val="002B7279"/>
    <w:rsid w:val="002C448B"/>
    <w:rsid w:val="002D6964"/>
    <w:rsid w:val="002D71A0"/>
    <w:rsid w:val="002E6322"/>
    <w:rsid w:val="0030642C"/>
    <w:rsid w:val="00311ED6"/>
    <w:rsid w:val="00331111"/>
    <w:rsid w:val="0034663E"/>
    <w:rsid w:val="00382C12"/>
    <w:rsid w:val="0039283E"/>
    <w:rsid w:val="003A67E0"/>
    <w:rsid w:val="003D57B9"/>
    <w:rsid w:val="003D7F61"/>
    <w:rsid w:val="0040758A"/>
    <w:rsid w:val="00413AF1"/>
    <w:rsid w:val="004413B4"/>
    <w:rsid w:val="00445A38"/>
    <w:rsid w:val="004579D1"/>
    <w:rsid w:val="00474BCC"/>
    <w:rsid w:val="0047502D"/>
    <w:rsid w:val="00497626"/>
    <w:rsid w:val="004B4D5A"/>
    <w:rsid w:val="004B798D"/>
    <w:rsid w:val="004F0BCA"/>
    <w:rsid w:val="0052118E"/>
    <w:rsid w:val="005A07BF"/>
    <w:rsid w:val="005A470E"/>
    <w:rsid w:val="005C7A3D"/>
    <w:rsid w:val="005F198C"/>
    <w:rsid w:val="00642C9E"/>
    <w:rsid w:val="00652FC6"/>
    <w:rsid w:val="006A6477"/>
    <w:rsid w:val="006B3FD7"/>
    <w:rsid w:val="006C0419"/>
    <w:rsid w:val="00725670"/>
    <w:rsid w:val="00744A67"/>
    <w:rsid w:val="007528DF"/>
    <w:rsid w:val="007722FF"/>
    <w:rsid w:val="007A04F3"/>
    <w:rsid w:val="007A1999"/>
    <w:rsid w:val="007B7F1B"/>
    <w:rsid w:val="007C112D"/>
    <w:rsid w:val="007C2BF4"/>
    <w:rsid w:val="007E61F7"/>
    <w:rsid w:val="007F2FB0"/>
    <w:rsid w:val="007F5A3A"/>
    <w:rsid w:val="00803ECB"/>
    <w:rsid w:val="0080548B"/>
    <w:rsid w:val="00817369"/>
    <w:rsid w:val="00841080"/>
    <w:rsid w:val="00853470"/>
    <w:rsid w:val="008607EC"/>
    <w:rsid w:val="008623A9"/>
    <w:rsid w:val="008730A9"/>
    <w:rsid w:val="00883750"/>
    <w:rsid w:val="008A0C28"/>
    <w:rsid w:val="008C6F0E"/>
    <w:rsid w:val="008E145A"/>
    <w:rsid w:val="008E1C45"/>
    <w:rsid w:val="008E2A2C"/>
    <w:rsid w:val="008E3DDF"/>
    <w:rsid w:val="00927579"/>
    <w:rsid w:val="009531BE"/>
    <w:rsid w:val="00955492"/>
    <w:rsid w:val="0096559B"/>
    <w:rsid w:val="0097370E"/>
    <w:rsid w:val="009B0832"/>
    <w:rsid w:val="009B4C53"/>
    <w:rsid w:val="009E324E"/>
    <w:rsid w:val="009E37F6"/>
    <w:rsid w:val="009E4D72"/>
    <w:rsid w:val="009E571A"/>
    <w:rsid w:val="00A009B2"/>
    <w:rsid w:val="00A34177"/>
    <w:rsid w:val="00A407EB"/>
    <w:rsid w:val="00A45016"/>
    <w:rsid w:val="00A82346"/>
    <w:rsid w:val="00A82718"/>
    <w:rsid w:val="00A90F22"/>
    <w:rsid w:val="00AA2DD1"/>
    <w:rsid w:val="00AB0C8F"/>
    <w:rsid w:val="00AC6E78"/>
    <w:rsid w:val="00AF011A"/>
    <w:rsid w:val="00B7212E"/>
    <w:rsid w:val="00B87F08"/>
    <w:rsid w:val="00BC22B2"/>
    <w:rsid w:val="00BE3132"/>
    <w:rsid w:val="00BF4172"/>
    <w:rsid w:val="00C03723"/>
    <w:rsid w:val="00C0508F"/>
    <w:rsid w:val="00C05E93"/>
    <w:rsid w:val="00C46683"/>
    <w:rsid w:val="00C508CB"/>
    <w:rsid w:val="00C55B69"/>
    <w:rsid w:val="00C61CC5"/>
    <w:rsid w:val="00CA1E45"/>
    <w:rsid w:val="00CB218E"/>
    <w:rsid w:val="00CF7E3E"/>
    <w:rsid w:val="00D17BD5"/>
    <w:rsid w:val="00D2389F"/>
    <w:rsid w:val="00D61182"/>
    <w:rsid w:val="00D74037"/>
    <w:rsid w:val="00DC2097"/>
    <w:rsid w:val="00DD11ED"/>
    <w:rsid w:val="00DD216D"/>
    <w:rsid w:val="00E00C69"/>
    <w:rsid w:val="00E035D4"/>
    <w:rsid w:val="00E2356C"/>
    <w:rsid w:val="00E26195"/>
    <w:rsid w:val="00E31DB1"/>
    <w:rsid w:val="00E32DAE"/>
    <w:rsid w:val="00E3530A"/>
    <w:rsid w:val="00EA22A6"/>
    <w:rsid w:val="00EA545C"/>
    <w:rsid w:val="00EC7CA3"/>
    <w:rsid w:val="00EF1E4D"/>
    <w:rsid w:val="00F31687"/>
    <w:rsid w:val="00F917DF"/>
    <w:rsid w:val="013B3F98"/>
    <w:rsid w:val="04466D9D"/>
    <w:rsid w:val="059F369A"/>
    <w:rsid w:val="07041C26"/>
    <w:rsid w:val="07CB3384"/>
    <w:rsid w:val="0A113020"/>
    <w:rsid w:val="0BBE370A"/>
    <w:rsid w:val="0BEB0183"/>
    <w:rsid w:val="0C280008"/>
    <w:rsid w:val="0E362ADA"/>
    <w:rsid w:val="11A56145"/>
    <w:rsid w:val="1204253D"/>
    <w:rsid w:val="13A10F7E"/>
    <w:rsid w:val="14A929F9"/>
    <w:rsid w:val="15686444"/>
    <w:rsid w:val="167A66A3"/>
    <w:rsid w:val="16F8614D"/>
    <w:rsid w:val="17011DB4"/>
    <w:rsid w:val="175C04BB"/>
    <w:rsid w:val="17995D4D"/>
    <w:rsid w:val="17E41AA5"/>
    <w:rsid w:val="1843039E"/>
    <w:rsid w:val="187B2EF8"/>
    <w:rsid w:val="19D15B06"/>
    <w:rsid w:val="1A1F18EA"/>
    <w:rsid w:val="1B552FD4"/>
    <w:rsid w:val="1C6020CE"/>
    <w:rsid w:val="1F915173"/>
    <w:rsid w:val="21CE4646"/>
    <w:rsid w:val="26F91F79"/>
    <w:rsid w:val="28546059"/>
    <w:rsid w:val="28C20383"/>
    <w:rsid w:val="2A621E6F"/>
    <w:rsid w:val="2BE20E52"/>
    <w:rsid w:val="2D8C56CB"/>
    <w:rsid w:val="2E411071"/>
    <w:rsid w:val="2E606D15"/>
    <w:rsid w:val="2E7333A2"/>
    <w:rsid w:val="2ED1644B"/>
    <w:rsid w:val="2F0D34C2"/>
    <w:rsid w:val="30072863"/>
    <w:rsid w:val="308A36D9"/>
    <w:rsid w:val="30BA5ED4"/>
    <w:rsid w:val="30E12A1A"/>
    <w:rsid w:val="31333122"/>
    <w:rsid w:val="3160356E"/>
    <w:rsid w:val="31965C68"/>
    <w:rsid w:val="32055AF9"/>
    <w:rsid w:val="326471A0"/>
    <w:rsid w:val="3281688E"/>
    <w:rsid w:val="33133D6A"/>
    <w:rsid w:val="33BA2377"/>
    <w:rsid w:val="34077C54"/>
    <w:rsid w:val="347C42F9"/>
    <w:rsid w:val="349915C0"/>
    <w:rsid w:val="35623050"/>
    <w:rsid w:val="36FC5548"/>
    <w:rsid w:val="382F6BE0"/>
    <w:rsid w:val="3B58563B"/>
    <w:rsid w:val="3BA70907"/>
    <w:rsid w:val="3BB02B0F"/>
    <w:rsid w:val="3BBF5BEF"/>
    <w:rsid w:val="3D1E6DAB"/>
    <w:rsid w:val="3F53338C"/>
    <w:rsid w:val="44A40871"/>
    <w:rsid w:val="44C77D54"/>
    <w:rsid w:val="45AE0E85"/>
    <w:rsid w:val="46544322"/>
    <w:rsid w:val="46F049D8"/>
    <w:rsid w:val="47A84375"/>
    <w:rsid w:val="47AF6745"/>
    <w:rsid w:val="480D79C0"/>
    <w:rsid w:val="49324902"/>
    <w:rsid w:val="494E77A2"/>
    <w:rsid w:val="4A6C45C2"/>
    <w:rsid w:val="4C23333C"/>
    <w:rsid w:val="4C332A45"/>
    <w:rsid w:val="4C5E38C6"/>
    <w:rsid w:val="4C8768B8"/>
    <w:rsid w:val="4E763BE8"/>
    <w:rsid w:val="4E9B5FF4"/>
    <w:rsid w:val="50CA4441"/>
    <w:rsid w:val="52AA0CD3"/>
    <w:rsid w:val="52C80D6E"/>
    <w:rsid w:val="53331EA6"/>
    <w:rsid w:val="55345A4C"/>
    <w:rsid w:val="557F5598"/>
    <w:rsid w:val="55FB5D23"/>
    <w:rsid w:val="56AD6110"/>
    <w:rsid w:val="58B4233B"/>
    <w:rsid w:val="59B36199"/>
    <w:rsid w:val="5A98319F"/>
    <w:rsid w:val="5ECC3581"/>
    <w:rsid w:val="5FB31E7F"/>
    <w:rsid w:val="6078470C"/>
    <w:rsid w:val="6155608F"/>
    <w:rsid w:val="617B293F"/>
    <w:rsid w:val="61891B74"/>
    <w:rsid w:val="62CF13FB"/>
    <w:rsid w:val="63436C0D"/>
    <w:rsid w:val="63E06A06"/>
    <w:rsid w:val="65161AA7"/>
    <w:rsid w:val="652C29C5"/>
    <w:rsid w:val="6680053C"/>
    <w:rsid w:val="68F97E2C"/>
    <w:rsid w:val="69DE3568"/>
    <w:rsid w:val="6B2B0F5B"/>
    <w:rsid w:val="6B3934D3"/>
    <w:rsid w:val="6EE1486B"/>
    <w:rsid w:val="6F555047"/>
    <w:rsid w:val="71B70F01"/>
    <w:rsid w:val="71D1352C"/>
    <w:rsid w:val="71E54E5C"/>
    <w:rsid w:val="72F920F9"/>
    <w:rsid w:val="751D3AB0"/>
    <w:rsid w:val="754E3C78"/>
    <w:rsid w:val="78F4794A"/>
    <w:rsid w:val="7943774B"/>
    <w:rsid w:val="79D15EBE"/>
    <w:rsid w:val="7A796D3A"/>
    <w:rsid w:val="7B67168A"/>
    <w:rsid w:val="7C2F5772"/>
    <w:rsid w:val="7D270F17"/>
    <w:rsid w:val="7DD601C0"/>
    <w:rsid w:val="7DD65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30F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 w:semiHidden="0" w:unhideWhenUsed="0" w:qFormat="1"/>
    <w:lsdException w:name="header" w:locked="0" w:unhideWhenUsed="0" w:qFormat="1"/>
    <w:lsdException w:name="footer" w:locked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a0"/>
    <w:qFormat/>
    <w:rsid w:val="00C55B69"/>
    <w:pPr>
      <w:widowControl w:val="0"/>
      <w:spacing w:line="360" w:lineRule="auto"/>
      <w:jc w:val="both"/>
    </w:pPr>
    <w:rPr>
      <w:rFonts w:cs="黑体"/>
      <w:kern w:val="2"/>
      <w:sz w:val="24"/>
      <w:szCs w:val="22"/>
    </w:rPr>
  </w:style>
  <w:style w:type="paragraph" w:styleId="2">
    <w:name w:val="heading 2"/>
    <w:basedOn w:val="a"/>
    <w:next w:val="a0"/>
    <w:link w:val="2Char"/>
    <w:uiPriority w:val="99"/>
    <w:qFormat/>
    <w:rsid w:val="00C55B69"/>
    <w:pPr>
      <w:keepNext/>
      <w:keepLines/>
      <w:spacing w:before="260" w:after="260" w:line="240" w:lineRule="auto"/>
      <w:jc w:val="center"/>
      <w:outlineLvl w:val="1"/>
    </w:pPr>
    <w:rPr>
      <w:rFonts w:ascii="宋体" w:hAnsi="宋体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C55B69"/>
    <w:pPr>
      <w:ind w:firstLine="420"/>
    </w:pPr>
    <w:rPr>
      <w:rFonts w:cs="Times New Roman"/>
      <w:szCs w:val="20"/>
    </w:rPr>
  </w:style>
  <w:style w:type="paragraph" w:styleId="a4">
    <w:name w:val="footer"/>
    <w:basedOn w:val="a"/>
    <w:link w:val="Char"/>
    <w:uiPriority w:val="99"/>
    <w:semiHidden/>
    <w:qFormat/>
    <w:rsid w:val="00C55B6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C55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semiHidden/>
    <w:qFormat/>
    <w:locked/>
    <w:rsid w:val="00C55B6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页眉 Char"/>
    <w:basedOn w:val="a1"/>
    <w:link w:val="a5"/>
    <w:uiPriority w:val="99"/>
    <w:semiHidden/>
    <w:qFormat/>
    <w:locked/>
    <w:rsid w:val="00C55B69"/>
    <w:rPr>
      <w:rFonts w:cs="黑体"/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sid w:val="00C55B69"/>
    <w:rPr>
      <w:rFonts w:cs="黑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locked/>
    <w:rsid w:val="00BE313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BE3132"/>
    <w:rPr>
      <w:rFonts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 w:semiHidden="0" w:unhideWhenUsed="0" w:qFormat="1"/>
    <w:lsdException w:name="header" w:locked="0" w:unhideWhenUsed="0" w:qFormat="1"/>
    <w:lsdException w:name="footer" w:locked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a0"/>
    <w:qFormat/>
    <w:rsid w:val="00C55B69"/>
    <w:pPr>
      <w:widowControl w:val="0"/>
      <w:spacing w:line="360" w:lineRule="auto"/>
      <w:jc w:val="both"/>
    </w:pPr>
    <w:rPr>
      <w:rFonts w:cs="黑体"/>
      <w:kern w:val="2"/>
      <w:sz w:val="24"/>
      <w:szCs w:val="22"/>
    </w:rPr>
  </w:style>
  <w:style w:type="paragraph" w:styleId="2">
    <w:name w:val="heading 2"/>
    <w:basedOn w:val="a"/>
    <w:next w:val="a0"/>
    <w:link w:val="2Char"/>
    <w:uiPriority w:val="99"/>
    <w:qFormat/>
    <w:rsid w:val="00C55B69"/>
    <w:pPr>
      <w:keepNext/>
      <w:keepLines/>
      <w:spacing w:before="260" w:after="260" w:line="240" w:lineRule="auto"/>
      <w:jc w:val="center"/>
      <w:outlineLvl w:val="1"/>
    </w:pPr>
    <w:rPr>
      <w:rFonts w:ascii="宋体" w:hAnsi="宋体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C55B69"/>
    <w:pPr>
      <w:ind w:firstLine="420"/>
    </w:pPr>
    <w:rPr>
      <w:rFonts w:cs="Times New Roman"/>
      <w:szCs w:val="20"/>
    </w:rPr>
  </w:style>
  <w:style w:type="paragraph" w:styleId="a4">
    <w:name w:val="footer"/>
    <w:basedOn w:val="a"/>
    <w:link w:val="Char"/>
    <w:uiPriority w:val="99"/>
    <w:semiHidden/>
    <w:qFormat/>
    <w:rsid w:val="00C55B6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C55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semiHidden/>
    <w:qFormat/>
    <w:locked/>
    <w:rsid w:val="00C55B6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页眉 Char"/>
    <w:basedOn w:val="a1"/>
    <w:link w:val="a5"/>
    <w:uiPriority w:val="99"/>
    <w:semiHidden/>
    <w:qFormat/>
    <w:locked/>
    <w:rsid w:val="00C55B69"/>
    <w:rPr>
      <w:rFonts w:cs="黑体"/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sid w:val="00C55B69"/>
    <w:rPr>
      <w:rFonts w:cs="黑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locked/>
    <w:rsid w:val="00BE313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BE3132"/>
    <w:rPr>
      <w:rFonts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huang</cp:lastModifiedBy>
  <cp:revision>2</cp:revision>
  <cp:lastPrinted>2024-03-18T07:11:00Z</cp:lastPrinted>
  <dcterms:created xsi:type="dcterms:W3CDTF">2024-03-22T01:19:00Z</dcterms:created>
  <dcterms:modified xsi:type="dcterms:W3CDTF">2024-03-22T01:19:00Z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978CA9BF5BBA43C48DE66278D0F5E0E2</vt:lpwstr>
  </property>
</Properties>
</file>